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2EED5"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b/>
          <w:sz w:val="24"/>
          <w:szCs w:val="24"/>
          <w:lang w:eastAsia="lt-LT"/>
        </w:rPr>
        <w:tab/>
      </w:r>
      <w:r w:rsidRPr="006E7808">
        <w:rPr>
          <w:rFonts w:eastAsia="Times New Roman" w:cstheme="minorHAnsi"/>
          <w:b/>
          <w:sz w:val="24"/>
          <w:szCs w:val="24"/>
          <w:lang w:eastAsia="lt-LT"/>
        </w:rPr>
        <w:tab/>
        <w:t>Projektas</w:t>
      </w:r>
    </w:p>
    <w:p w14:paraId="69514807"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6E452F0C" w14:textId="2BB419DD"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r>
      <w:r w:rsidR="00C34BDF">
        <w:rPr>
          <w:rFonts w:eastAsia="Times New Roman" w:cstheme="minorHAnsi"/>
          <w:sz w:val="24"/>
          <w:szCs w:val="24"/>
          <w:lang w:eastAsia="lt-LT"/>
        </w:rPr>
        <w:t>7</w:t>
      </w:r>
      <w:r w:rsidRPr="006E7808">
        <w:rPr>
          <w:rFonts w:eastAsia="Times New Roman" w:cstheme="minorHAnsi"/>
          <w:sz w:val="24"/>
          <w:szCs w:val="24"/>
          <w:lang w:eastAsia="lt-LT"/>
        </w:rPr>
        <w:t xml:space="preserve"> priedas</w:t>
      </w:r>
    </w:p>
    <w:p w14:paraId="6F2ADEE3" w14:textId="77777777" w:rsidR="00A25357" w:rsidRPr="006E7808" w:rsidRDefault="00A25357" w:rsidP="00851A60">
      <w:pPr>
        <w:tabs>
          <w:tab w:val="left" w:pos="0"/>
        </w:tabs>
        <w:spacing w:after="0" w:line="340" w:lineRule="exact"/>
        <w:rPr>
          <w:rFonts w:eastAsia="Times New Roman" w:cstheme="minorHAnsi"/>
          <w:b/>
          <w:caps/>
          <w:sz w:val="24"/>
          <w:szCs w:val="24"/>
          <w:lang w:eastAsia="lt-LT"/>
        </w:rPr>
      </w:pPr>
    </w:p>
    <w:p w14:paraId="01876BBE" w14:textId="5D22B0B2" w:rsidR="00A25357" w:rsidRPr="006E7808" w:rsidRDefault="008B0794" w:rsidP="00851A60">
      <w:pPr>
        <w:tabs>
          <w:tab w:val="left" w:pos="0"/>
          <w:tab w:val="left" w:pos="1800"/>
        </w:tabs>
        <w:spacing w:after="0" w:line="340" w:lineRule="exact"/>
        <w:jc w:val="center"/>
        <w:rPr>
          <w:rFonts w:eastAsia="Times New Roman" w:cstheme="minorHAnsi"/>
          <w:snapToGrid w:val="0"/>
          <w:sz w:val="24"/>
          <w:szCs w:val="24"/>
          <w:lang w:eastAsia="lt-LT"/>
        </w:rPr>
      </w:pPr>
      <w:r w:rsidRPr="008B0794">
        <w:rPr>
          <w:rFonts w:eastAsia="Times New Roman" w:cstheme="minorHAnsi"/>
          <w:b/>
          <w:caps/>
          <w:sz w:val="24"/>
          <w:szCs w:val="24"/>
          <w:lang w:eastAsia="lt-LT"/>
        </w:rPr>
        <w:t>MAISTO PRODUKTŲ (</w:t>
      </w:r>
      <w:r w:rsidR="005F3E3F">
        <w:rPr>
          <w:rFonts w:cstheme="minorHAnsi"/>
          <w:b/>
          <w:caps/>
          <w:sz w:val="24"/>
          <w:szCs w:val="24"/>
        </w:rPr>
        <w:t>KIAULIENOS</w:t>
      </w:r>
      <w:r w:rsidRPr="008B0794">
        <w:rPr>
          <w:rFonts w:eastAsia="Times New Roman" w:cstheme="minorHAnsi"/>
          <w:b/>
          <w:caps/>
          <w:sz w:val="24"/>
          <w:szCs w:val="24"/>
          <w:lang w:eastAsia="lt-LT"/>
        </w:rPr>
        <w:t>) CENTRALIZUOTO PIRKIMO PRELIMINARIOJI SUTARTIS</w:t>
      </w:r>
    </w:p>
    <w:p w14:paraId="433CFB3D" w14:textId="1EAD6591"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8B0794">
        <w:rPr>
          <w:rFonts w:eastAsia="Times New Roman" w:cstheme="minorHAnsi"/>
          <w:snapToGrid w:val="0"/>
          <w:sz w:val="24"/>
          <w:szCs w:val="24"/>
          <w:lang w:eastAsia="lt-LT"/>
        </w:rPr>
        <w:t>....</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7E24551" w14:textId="52DDF6BE"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 xml:space="preserve">Perkančioji organizacija – Kauno miesto savivaldybės administracija (toliau – </w:t>
      </w:r>
      <w:r w:rsidR="00A60B24">
        <w:rPr>
          <w:rFonts w:eastAsia="Times New Roman" w:cstheme="minorHAnsi"/>
          <w:sz w:val="24"/>
          <w:szCs w:val="24"/>
          <w:lang w:eastAsia="lt-LT"/>
        </w:rPr>
        <w:t>Užsakovas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851A60">
      <w:pPr>
        <w:spacing w:before="120" w:after="0" w:line="34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574EF83F"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3C856092" w14:textId="77777777" w:rsidR="00A25357" w:rsidRPr="006E7808" w:rsidRDefault="00A25357" w:rsidP="00851A60">
      <w:pPr>
        <w:spacing w:before="120" w:after="0" w:line="34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533AB7D8"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w:t>
      </w:r>
      <w:r w:rsidRPr="006E7808">
        <w:rPr>
          <w:rFonts w:eastAsia="Times New Roman" w:cstheme="minorHAnsi"/>
          <w:sz w:val="24"/>
          <w:szCs w:val="24"/>
          <w:lang w:eastAsia="lt-LT"/>
        </w:rPr>
        <w:lastRenderedPageBreak/>
        <w:t xml:space="preserve">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komisija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paskirtas asmuo (pirkimo organizatorius) ar, esant poreikiui,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įgaliota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padalinio komisija / padalinio paskirtas darbuotojas (pirkimo organizatorius).</w:t>
      </w:r>
    </w:p>
    <w:p w14:paraId="3C8489F4" w14:textId="0AF3CC82"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00A60B24">
        <w:rPr>
          <w:rFonts w:eastAsia="Times New Roman" w:cstheme="minorHAnsi"/>
          <w:b/>
          <w:sz w:val="24"/>
          <w:szCs w:val="24"/>
          <w:lang w:eastAsia="lt-LT"/>
        </w:rPr>
        <w:t>Pirkėjas</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sąrašas), taip pat įstaiga, nenurodyta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sąraše, bet vėliau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sprendimu įtraukta į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Prieš atnaujinant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apie atnaujintą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informuoja Tiekėjus ne vėliau kaip prieš 20 darbo dienų prieš naujai </w:t>
      </w:r>
      <w:r w:rsidR="00A60B24">
        <w:rPr>
          <w:rFonts w:eastAsia="Times New Roman" w:cstheme="minorHAnsi"/>
          <w:sz w:val="24"/>
          <w:szCs w:val="24"/>
          <w:lang w:eastAsia="lt-LT"/>
        </w:rPr>
        <w:t xml:space="preserve">Pirkėjui </w:t>
      </w:r>
      <w:r w:rsidRPr="006E7808">
        <w:rPr>
          <w:rFonts w:eastAsia="Times New Roman" w:cstheme="minorHAnsi"/>
          <w:sz w:val="24"/>
          <w:szCs w:val="24"/>
          <w:lang w:eastAsia="lt-LT"/>
        </w:rPr>
        <w:t>sudarant (pasirašant) Pagrindinę sutartį.</w:t>
      </w:r>
    </w:p>
    <w:p w14:paraId="43AD1BC6" w14:textId="5D8E0458"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5F3E3F">
        <w:rPr>
          <w:rFonts w:cstheme="minorHAnsi"/>
          <w:sz w:val="24"/>
          <w:szCs w:val="24"/>
        </w:rPr>
        <w:t>kiaulienos</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5263A506"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5F3E3F">
        <w:rPr>
          <w:rFonts w:cstheme="minorHAnsi"/>
          <w:sz w:val="24"/>
          <w:szCs w:val="24"/>
        </w:rPr>
        <w:t>kiaulienos</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w:t>
      </w:r>
      <w:r w:rsidR="005D00DC">
        <w:rPr>
          <w:rFonts w:eastAsia="Times New Roman" w:cstheme="minorHAnsi"/>
          <w:sz w:val="24"/>
          <w:szCs w:val="24"/>
          <w:lang w:eastAsia="lt-LT"/>
        </w:rPr>
        <w:t> </w:t>
      </w:r>
      <w:r w:rsidRPr="006E7808">
        <w:rPr>
          <w:rFonts w:eastAsia="Times New Roman" w:cstheme="minorHAnsi"/>
          <w:sz w:val="24"/>
          <w:szCs w:val="24"/>
          <w:lang w:eastAsia="lt-LT"/>
        </w:rPr>
        <w:t>..........................., nuoroda į paskelbtus pirkimo dokumentus).</w:t>
      </w:r>
    </w:p>
    <w:p w14:paraId="5E4ADA34" w14:textId="5CFE9960"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45FA6E4F"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ketinamos sudaryti Pagrindinės sutarties (pasirinktų Prekių) bendra vertė yra mažiausia. </w:t>
      </w:r>
    </w:p>
    <w:p w14:paraId="74754D11"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w:t>
      </w:r>
      <w:r w:rsidRPr="00BA55DD">
        <w:rPr>
          <w:rFonts w:eastAsia="Calibri" w:cstheme="minorHAnsi"/>
          <w:b/>
          <w:bCs/>
          <w:sz w:val="24"/>
          <w:szCs w:val="24"/>
          <w:lang w:eastAsia="lt-LT"/>
        </w:rPr>
        <w:t>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3C3FD7B2" w:rsidR="00A25357" w:rsidRPr="00832145"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lastRenderedPageBreak/>
        <w:t xml:space="preserve">1.7.1. pasiūlymas neatitinka </w:t>
      </w:r>
      <w:r w:rsidR="00A60B24">
        <w:rPr>
          <w:rFonts w:eastAsia="Calibri" w:cstheme="minorHAnsi"/>
          <w:sz w:val="24"/>
          <w:szCs w:val="24"/>
          <w:lang w:eastAsia="lt-LT"/>
        </w:rPr>
        <w:t>Pirkėjo</w:t>
      </w:r>
      <w:r w:rsidRPr="006E7808">
        <w:rPr>
          <w:rFonts w:eastAsia="Calibri" w:cstheme="minorHAnsi"/>
          <w:sz w:val="24"/>
          <w:szCs w:val="24"/>
          <w:lang w:eastAsia="lt-LT"/>
        </w:rPr>
        <w:t xml:space="preserve"> Kvietime ir Preliminariojoje sutartyje nustatytų reikalavimų, įskaitant reikalavimus dėl tiekėjo pašalinimo </w:t>
      </w:r>
      <w:r w:rsidRPr="00832145">
        <w:rPr>
          <w:rFonts w:eastAsia="Calibri" w:cstheme="minorHAnsi"/>
          <w:sz w:val="24"/>
          <w:szCs w:val="24"/>
          <w:lang w:eastAsia="lt-LT"/>
        </w:rPr>
        <w:t>pagrindų, kvalifikacijos</w:t>
      </w:r>
      <w:r w:rsidR="001710D4" w:rsidRPr="00832145">
        <w:rPr>
          <w:rFonts w:eastAsia="Calibri" w:cstheme="minorHAnsi"/>
          <w:sz w:val="24"/>
          <w:szCs w:val="24"/>
          <w:lang w:eastAsia="lt-LT"/>
        </w:rPr>
        <w:t xml:space="preserve">, </w:t>
      </w:r>
      <w:r w:rsidR="001710D4" w:rsidRPr="00832145">
        <w:rPr>
          <w:rFonts w:ascii="Calibri" w:eastAsia="Calibri" w:hAnsi="Calibri" w:cs="Calibri"/>
          <w:sz w:val="24"/>
          <w:szCs w:val="24"/>
        </w:rPr>
        <w:t>Tarybos reglamente (ES) 2022/576 nustatytų sąlygų nebuvimo</w:t>
      </w:r>
      <w:r w:rsidRPr="00832145">
        <w:rPr>
          <w:rFonts w:eastAsia="Calibri" w:cstheme="minorHAnsi"/>
          <w:sz w:val="24"/>
          <w:szCs w:val="24"/>
          <w:lang w:eastAsia="lt-LT"/>
        </w:rPr>
        <w:t>;</w:t>
      </w:r>
    </w:p>
    <w:p w14:paraId="3AE632B6" w14:textId="6695AAAB" w:rsidR="00A25357" w:rsidRPr="006E7808" w:rsidRDefault="00A25357" w:rsidP="00851A60">
      <w:pPr>
        <w:spacing w:after="0" w:line="340" w:lineRule="exact"/>
        <w:ind w:firstLine="1298"/>
        <w:jc w:val="both"/>
        <w:rPr>
          <w:rFonts w:eastAsia="Calibri" w:cstheme="minorHAnsi"/>
          <w:sz w:val="24"/>
          <w:szCs w:val="24"/>
          <w:lang w:eastAsia="lt-LT"/>
        </w:rPr>
      </w:pPr>
      <w:r w:rsidRPr="00832145">
        <w:rPr>
          <w:rFonts w:eastAsia="Calibri" w:cstheme="minorHAnsi"/>
          <w:sz w:val="24"/>
          <w:szCs w:val="24"/>
          <w:lang w:eastAsia="lt-LT"/>
        </w:rPr>
        <w:t>1.7.2. jame pasiūlyti įkainiai viršija Preliminariosios sutarties įkainius (kai Pagrindinė</w:t>
      </w:r>
      <w:r w:rsidRPr="006E7808">
        <w:rPr>
          <w:rFonts w:eastAsia="Calibri" w:cstheme="minorHAnsi"/>
          <w:sz w:val="24"/>
          <w:szCs w:val="24"/>
          <w:lang w:eastAsia="lt-LT"/>
        </w:rPr>
        <w:t xml:space="preserve"> sutartis sudaroma dėl Preliminariosios sutarties 3 priede nurodytų Prekių) ir (ar) bendra pasiūlymo kaina viršija </w:t>
      </w:r>
      <w:r w:rsidR="00A60B24">
        <w:rPr>
          <w:rFonts w:eastAsia="Calibri" w:cstheme="minorHAnsi"/>
          <w:sz w:val="24"/>
          <w:szCs w:val="24"/>
          <w:lang w:eastAsia="lt-LT"/>
        </w:rPr>
        <w:t>Pirkėjo</w:t>
      </w:r>
      <w:r w:rsidRPr="006E7808">
        <w:rPr>
          <w:rFonts w:eastAsia="Calibri" w:cstheme="minorHAnsi"/>
          <w:sz w:val="24"/>
          <w:szCs w:val="24"/>
          <w:lang w:eastAsia="lt-LT"/>
        </w:rPr>
        <w:t xml:space="preserve"> planuotą Preliminariojoje sutartyje nenurodytoms Prekėms pirkti skirtą lėšų sumą, </w:t>
      </w:r>
      <w:r w:rsidR="00A60B24">
        <w:rPr>
          <w:rFonts w:eastAsia="Calibri" w:cstheme="minorHAnsi"/>
          <w:sz w:val="24"/>
          <w:szCs w:val="24"/>
          <w:lang w:eastAsia="lt-LT"/>
        </w:rPr>
        <w:t>Pirkėjo</w:t>
      </w:r>
      <w:r w:rsidRPr="006E7808">
        <w:rPr>
          <w:rFonts w:eastAsia="Calibri" w:cstheme="minorHAnsi"/>
          <w:sz w:val="24"/>
          <w:szCs w:val="24"/>
          <w:lang w:eastAsia="lt-LT"/>
        </w:rPr>
        <w:t xml:space="preserve">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32BF67F3"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w:t>
      </w:r>
      <w:r w:rsidR="00A60B24">
        <w:rPr>
          <w:rFonts w:eastAsia="Calibri" w:cstheme="minorHAnsi"/>
          <w:sz w:val="24"/>
          <w:szCs w:val="24"/>
          <w:lang w:eastAsia="lt-LT"/>
        </w:rPr>
        <w:t>Pirkėjas</w:t>
      </w:r>
      <w:r w:rsidRPr="006E7808">
        <w:rPr>
          <w:rFonts w:eastAsia="Calibri" w:cstheme="minorHAnsi"/>
          <w:sz w:val="24"/>
          <w:szCs w:val="24"/>
          <w:lang w:eastAsia="lt-LT"/>
        </w:rPr>
        <w:t xml:space="preserve"> ar </w:t>
      </w:r>
      <w:r w:rsidR="00A60B24">
        <w:rPr>
          <w:rFonts w:eastAsia="Calibri" w:cstheme="minorHAnsi"/>
          <w:sz w:val="24"/>
          <w:szCs w:val="24"/>
          <w:lang w:eastAsia="lt-LT"/>
        </w:rPr>
        <w:t>Užsakovas</w:t>
      </w:r>
      <w:r w:rsidRPr="006E7808">
        <w:rPr>
          <w:rFonts w:eastAsia="Calibri" w:cstheme="minorHAnsi"/>
          <w:sz w:val="24"/>
          <w:szCs w:val="24"/>
          <w:lang w:eastAsia="lt-LT"/>
        </w:rPr>
        <w:t xml:space="preserve"> turi įrodymų apie neleistino susitarimo ar korupcijos atvejus. </w:t>
      </w:r>
    </w:p>
    <w:p w14:paraId="43E5CAE8" w14:textId="38EC77C5"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w:t>
      </w:r>
      <w:r w:rsidR="00A60B24">
        <w:rPr>
          <w:rFonts w:eastAsia="Calibri" w:cstheme="minorHAnsi"/>
          <w:sz w:val="24"/>
          <w:szCs w:val="24"/>
          <w:lang w:eastAsia="lt-LT"/>
        </w:rPr>
        <w:t>Pirkėjo</w:t>
      </w:r>
      <w:r w:rsidRPr="006E7808">
        <w:rPr>
          <w:rFonts w:eastAsia="Calibri" w:cstheme="minorHAnsi"/>
          <w:sz w:val="24"/>
          <w:szCs w:val="24"/>
          <w:lang w:eastAsia="lt-LT"/>
        </w:rPr>
        <w:t xml:space="preserve"> poreikių ir reikalavimų. </w:t>
      </w:r>
    </w:p>
    <w:p w14:paraId="61A5EC0A" w14:textId="191E7B1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 Preliminariosios sutarties pagrindu ir joje nustatyta tvarka tarp </w:t>
      </w:r>
      <w:r w:rsidR="00A60B24">
        <w:rPr>
          <w:rFonts w:eastAsia="Times New Roman" w:cstheme="minorHAnsi"/>
          <w:sz w:val="24"/>
          <w:szCs w:val="24"/>
          <w:lang w:eastAsia="lt-LT"/>
        </w:rPr>
        <w:t>Pirkėjo</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DD3A4EC"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ar </w:t>
      </w:r>
      <w:r w:rsidR="00A60B24">
        <w:rPr>
          <w:rFonts w:eastAsia="Times New Roman" w:cstheme="minorHAnsi"/>
          <w:sz w:val="24"/>
          <w:szCs w:val="24"/>
          <w:lang w:eastAsia="lt-LT"/>
        </w:rPr>
        <w:t>Pirkėjui</w:t>
      </w:r>
      <w:r w:rsidRPr="006E7808">
        <w:rPr>
          <w:rFonts w:eastAsia="Times New Roman" w:cstheme="minorHAnsi"/>
          <w:sz w:val="24"/>
          <w:szCs w:val="24"/>
          <w:lang w:eastAsia="lt-LT"/>
        </w:rPr>
        <w:t xml:space="preserve">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F28DA21"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w:t>
      </w:r>
      <w:r w:rsidR="00A60B24">
        <w:rPr>
          <w:rFonts w:eastAsia="Times New Roman" w:cstheme="minorHAnsi"/>
          <w:b/>
          <w:bCs/>
          <w:sz w:val="24"/>
          <w:szCs w:val="24"/>
          <w:lang w:eastAsia="lt-LT"/>
        </w:rPr>
        <w:t>Užsakovas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327C50F3" w:rsidR="00A25357" w:rsidRPr="006E7808" w:rsidRDefault="00A25357" w:rsidP="00851A60">
      <w:pPr>
        <w:spacing w:after="0" w:line="34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bookmarkStart w:id="0" w:name="_Hlk234823540"/>
      <w:r w:rsidR="00694FBD">
        <w:rPr>
          <w:rFonts w:eastAsia="Times New Roman" w:cstheme="minorHAnsi"/>
          <w:sz w:val="24"/>
          <w:szCs w:val="24"/>
          <w:lang w:eastAsia="lt-LT"/>
        </w:rPr>
        <w:t>kiaulienos</w:t>
      </w:r>
      <w:r w:rsidR="00B91B24" w:rsidRPr="00142C87">
        <w:rPr>
          <w:rFonts w:eastAsia="Times New Roman" w:cstheme="minorHAnsi"/>
          <w:sz w:val="24"/>
          <w:szCs w:val="24"/>
          <w:lang w:eastAsia="lt-LT"/>
        </w:rPr>
        <w:t xml:space="preserve"> </w:t>
      </w:r>
      <w:proofErr w:type="spellStart"/>
      <w:r w:rsidR="00B91B24" w:rsidRPr="00142C87">
        <w:rPr>
          <w:rFonts w:eastAsia="Times New Roman" w:cstheme="minorHAnsi"/>
          <w:sz w:val="24"/>
          <w:szCs w:val="24"/>
          <w:lang w:eastAsia="lt-LT"/>
        </w:rPr>
        <w:t>kotletinė</w:t>
      </w:r>
      <w:proofErr w:type="spellEnd"/>
      <w:r w:rsidR="005F3E3F">
        <w:rPr>
          <w:rFonts w:eastAsia="Times New Roman" w:cstheme="minorHAnsi"/>
          <w:sz w:val="24"/>
          <w:szCs w:val="24"/>
          <w:lang w:eastAsia="lt-LT"/>
        </w:rPr>
        <w:t xml:space="preserve"> (nuopjovos)</w:t>
      </w:r>
      <w:r w:rsidR="00B91B24" w:rsidRPr="00142C87">
        <w:rPr>
          <w:rFonts w:eastAsia="Times New Roman" w:cstheme="minorHAnsi"/>
          <w:sz w:val="24"/>
          <w:szCs w:val="24"/>
          <w:lang w:eastAsia="lt-LT"/>
        </w:rPr>
        <w:t xml:space="preserve"> ar </w:t>
      </w:r>
      <w:r w:rsidR="005F3E3F">
        <w:rPr>
          <w:rFonts w:eastAsia="Times New Roman" w:cstheme="minorHAnsi"/>
          <w:sz w:val="24"/>
          <w:szCs w:val="24"/>
          <w:lang w:eastAsia="lt-LT"/>
        </w:rPr>
        <w:t>kiaulienos kepenys, ar kiaulienos šonkauliai</w:t>
      </w:r>
      <w:r w:rsidR="00B91B24" w:rsidRPr="00142C87">
        <w:rPr>
          <w:rFonts w:eastAsia="Times New Roman" w:cstheme="minorHAnsi"/>
          <w:sz w:val="24"/>
          <w:szCs w:val="24"/>
          <w:lang w:eastAsia="lt-LT"/>
        </w:rPr>
        <w:t xml:space="preserve"> </w:t>
      </w:r>
      <w:r w:rsidR="00B91B24" w:rsidRPr="008C34FF">
        <w:rPr>
          <w:rFonts w:eastAsia="Times New Roman" w:cstheme="minorHAnsi"/>
          <w:sz w:val="24"/>
          <w:szCs w:val="24"/>
          <w:lang w:eastAsia="lt-LT"/>
        </w:rPr>
        <w:t>ir pan</w:t>
      </w:r>
      <w:r w:rsidR="008B0794">
        <w:rPr>
          <w:rFonts w:eastAsia="Times New Roman" w:cstheme="minorHAnsi"/>
          <w:sz w:val="24"/>
          <w:szCs w:val="24"/>
          <w:lang w:eastAsia="lt-LT"/>
        </w:rPr>
        <w:t>.</w:t>
      </w:r>
      <w:bookmarkEnd w:id="0"/>
      <w:r w:rsidR="008B0794" w:rsidRPr="006E7808">
        <w:rPr>
          <w:rFonts w:eastAsia="Calibri" w:cstheme="minorHAnsi"/>
          <w:sz w:val="24"/>
          <w:szCs w:val="24"/>
        </w:rPr>
        <w:t>,</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punkte nurodytos sumos bei atitinkamai kiekvieno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ši suma negali viršyti Preliminariosios sutarties 2 priede nurodytos sumos.</w:t>
      </w:r>
      <w:r w:rsidRPr="006E7808">
        <w:rPr>
          <w:rFonts w:eastAsia="Times New Roman" w:cstheme="minorHAnsi"/>
          <w:i/>
          <w:sz w:val="24"/>
          <w:szCs w:val="24"/>
          <w:lang w:eastAsia="lt-LT"/>
        </w:rPr>
        <w:t xml:space="preserve"> </w:t>
      </w:r>
    </w:p>
    <w:p w14:paraId="2DE56A1E" w14:textId="651913D5"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w:t>
      </w:r>
      <w:r w:rsidR="00A60B24">
        <w:rPr>
          <w:rFonts w:eastAsia="Times New Roman" w:cstheme="minorHAnsi"/>
          <w:bCs/>
          <w:spacing w:val="2"/>
          <w:sz w:val="24"/>
          <w:szCs w:val="24"/>
          <w:lang w:eastAsia="lt-LT"/>
        </w:rPr>
        <w:t>Užsakovo</w:t>
      </w:r>
      <w:r w:rsidRPr="006E7808">
        <w:rPr>
          <w:rFonts w:eastAsia="Times New Roman" w:cstheme="minorHAnsi"/>
          <w:bCs/>
          <w:spacing w:val="2"/>
          <w:sz w:val="24"/>
          <w:szCs w:val="24"/>
          <w:lang w:eastAsia="lt-LT"/>
        </w:rPr>
        <w:t xml:space="preserve">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lastRenderedPageBreak/>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3D9D8131"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ir (arba) visi Tiekėjai,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ir (arba) dalis Tiekėjų arba teisėti jų teisių perėmėjai, veikiantys asmeniškai arba per tinkamai įgaliotus atstovus.</w:t>
      </w:r>
    </w:p>
    <w:p w14:paraId="08AEB990" w14:textId="4AC81CFD"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xml:space="preserve">– visi tiekėjai, kurie sudarė su </w:t>
      </w:r>
      <w:r w:rsidR="00A60B24">
        <w:rPr>
          <w:rFonts w:eastAsia="Times New Roman" w:cstheme="minorHAnsi"/>
          <w:bCs/>
          <w:spacing w:val="2"/>
          <w:sz w:val="24"/>
          <w:szCs w:val="24"/>
          <w:lang w:eastAsia="lt-LT"/>
        </w:rPr>
        <w:t>Užsakovu</w:t>
      </w:r>
      <w:r w:rsidRPr="006E7808">
        <w:rPr>
          <w:rFonts w:eastAsia="Times New Roman" w:cstheme="minorHAnsi"/>
          <w:bCs/>
          <w:spacing w:val="2"/>
          <w:sz w:val="24"/>
          <w:szCs w:val="24"/>
          <w:lang w:eastAsia="lt-LT"/>
        </w:rPr>
        <w:t xml:space="preserve"> Preliminariąją sutartį.</w:t>
      </w:r>
    </w:p>
    <w:p w14:paraId="32116E1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44C7FD45" w:rsidR="00A25357"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w:t>
      </w:r>
      <w:r w:rsidR="000C4AA7">
        <w:rPr>
          <w:rFonts w:eastAsia="Times New Roman" w:cstheme="minorHAnsi"/>
          <w:sz w:val="24"/>
          <w:szCs w:val="24"/>
          <w:lang w:eastAsia="lt-LT"/>
        </w:rPr>
        <w:t xml:space="preserve">askui </w:t>
      </w:r>
      <w:r w:rsidRPr="006E7808">
        <w:rPr>
          <w:rFonts w:eastAsia="Times New Roman" w:cstheme="minorHAnsi"/>
          <w:sz w:val="24"/>
          <w:szCs w:val="24"/>
          <w:lang w:eastAsia="lt-LT"/>
        </w:rPr>
        <w:t>Pasiūlymų turiniu.</w:t>
      </w:r>
    </w:p>
    <w:p w14:paraId="776E7CC2" w14:textId="3AB5BD10" w:rsidR="005D00DC" w:rsidRDefault="005D00DC" w:rsidP="00851A60">
      <w:pPr>
        <w:spacing w:after="0" w:line="340" w:lineRule="exact"/>
        <w:jc w:val="center"/>
        <w:rPr>
          <w:rFonts w:eastAsia="Times New Roman" w:cstheme="minorHAnsi"/>
          <w:b/>
          <w:sz w:val="24"/>
          <w:szCs w:val="24"/>
          <w:lang w:eastAsia="lt-LT"/>
        </w:rPr>
      </w:pPr>
    </w:p>
    <w:p w14:paraId="6922D9D0" w14:textId="16D75549" w:rsidR="0063058E" w:rsidRDefault="0063058E" w:rsidP="00851A60">
      <w:pPr>
        <w:spacing w:after="0" w:line="340" w:lineRule="exact"/>
        <w:jc w:val="center"/>
        <w:rPr>
          <w:rFonts w:eastAsia="Times New Roman" w:cstheme="minorHAnsi"/>
          <w:b/>
          <w:sz w:val="24"/>
          <w:szCs w:val="24"/>
          <w:lang w:eastAsia="lt-LT"/>
        </w:rPr>
      </w:pPr>
    </w:p>
    <w:p w14:paraId="5DEF90E8" w14:textId="77777777" w:rsidR="0063058E" w:rsidRDefault="0063058E" w:rsidP="00851A60">
      <w:pPr>
        <w:spacing w:after="0" w:line="340" w:lineRule="exact"/>
        <w:jc w:val="center"/>
        <w:rPr>
          <w:rFonts w:eastAsia="Times New Roman" w:cstheme="minorHAnsi"/>
          <w:b/>
          <w:sz w:val="24"/>
          <w:szCs w:val="24"/>
          <w:lang w:eastAsia="lt-LT"/>
        </w:rPr>
      </w:pPr>
    </w:p>
    <w:p w14:paraId="3C319A5A" w14:textId="0EA8A92B"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D6EBF16" w14:textId="77777777" w:rsidR="00A25357" w:rsidRPr="006E7808" w:rsidRDefault="00A25357" w:rsidP="00851A60">
      <w:pPr>
        <w:spacing w:before="120"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lastRenderedPageBreak/>
        <w:t>6. Kiekvienas iš Tiekėjų pareiškia ir garantuoja, kad:</w:t>
      </w:r>
    </w:p>
    <w:p w14:paraId="0898F2A2"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1FE0B28B" w14:textId="0E050427" w:rsidR="001710D4"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6.2. </w:t>
      </w:r>
      <w:r w:rsidR="001710D4" w:rsidRPr="00E64901">
        <w:rPr>
          <w:rFonts w:ascii="Calibri" w:hAnsi="Calibri" w:cs="Calibri"/>
          <w:sz w:val="24"/>
          <w:szCs w:val="24"/>
        </w:rPr>
        <w:t>visa inf</w:t>
      </w:r>
      <w:r w:rsidR="001710D4">
        <w:rPr>
          <w:rFonts w:ascii="Calibri" w:hAnsi="Calibri" w:cs="Calibri"/>
          <w:sz w:val="24"/>
          <w:szCs w:val="24"/>
        </w:rPr>
        <w:t>ormacija (</w:t>
      </w:r>
      <w:r w:rsidR="001710D4" w:rsidRPr="0041579D">
        <w:rPr>
          <w:rFonts w:ascii="Calibri" w:hAnsi="Calibri" w:cs="Calibri"/>
          <w:sz w:val="24"/>
          <w:szCs w:val="24"/>
        </w:rPr>
        <w:t>įskaitant informaciją apie atitiktį Konkurso sąlygose nurodytiems</w:t>
      </w:r>
      <w:r w:rsidR="001710D4">
        <w:rPr>
          <w:rFonts w:ascii="Calibri" w:hAnsi="Calibri" w:cs="Calibri"/>
          <w:sz w:val="24"/>
          <w:szCs w:val="24"/>
        </w:rPr>
        <w:t xml:space="preserve"> </w:t>
      </w:r>
      <w:r w:rsidR="001710D4" w:rsidRPr="0041579D">
        <w:rPr>
          <w:rFonts w:ascii="Calibri" w:hAnsi="Calibri" w:cs="Calibri"/>
          <w:sz w:val="24"/>
          <w:szCs w:val="24"/>
        </w:rPr>
        <w:t>pašalinimo pagrindų nebuvimo reikalavimams, Tarybos reglamente (ES) 2022/576 nustatytų sąlygų</w:t>
      </w:r>
      <w:r w:rsidR="001710D4">
        <w:rPr>
          <w:rFonts w:ascii="Calibri" w:hAnsi="Calibri" w:cs="Calibri"/>
          <w:sz w:val="24"/>
          <w:szCs w:val="24"/>
        </w:rPr>
        <w:t xml:space="preserve"> </w:t>
      </w:r>
      <w:r w:rsidR="001710D4" w:rsidRPr="0041579D">
        <w:rPr>
          <w:rFonts w:ascii="Calibri" w:hAnsi="Calibri" w:cs="Calibri"/>
          <w:sz w:val="24"/>
          <w:szCs w:val="24"/>
        </w:rPr>
        <w:t>nebuvimo reikalavimams ir Tiekėjų kvalifikaciniams reikalavimams</w:t>
      </w:r>
      <w:r w:rsidR="001710D4" w:rsidRPr="00E64901">
        <w:rPr>
          <w:rFonts w:ascii="Calibri" w:hAnsi="Calibri" w:cs="Calibri"/>
          <w:sz w:val="24"/>
          <w:szCs w:val="24"/>
        </w:rPr>
        <w:t xml:space="preserve">), dokumentai ir (ar) nurodymai, kuriuos </w:t>
      </w:r>
      <w:r w:rsidR="001710D4">
        <w:rPr>
          <w:rFonts w:ascii="Calibri" w:hAnsi="Calibri" w:cs="Calibri"/>
          <w:sz w:val="24"/>
          <w:szCs w:val="24"/>
        </w:rPr>
        <w:t>Tiekėjas</w:t>
      </w:r>
      <w:r w:rsidR="001710D4" w:rsidRPr="00E64901">
        <w:rPr>
          <w:rFonts w:ascii="Calibri" w:hAnsi="Calibri" w:cs="Calibri"/>
          <w:sz w:val="24"/>
          <w:szCs w:val="24"/>
        </w:rPr>
        <w:t xml:space="preserve"> pateikė dalyvaudamas</w:t>
      </w:r>
      <w:r w:rsidR="001710D4">
        <w:rPr>
          <w:rFonts w:ascii="Calibri" w:hAnsi="Calibri" w:cs="Calibri"/>
          <w:sz w:val="24"/>
          <w:szCs w:val="24"/>
        </w:rPr>
        <w:t xml:space="preserve"> </w:t>
      </w:r>
      <w:r w:rsidR="001710D4" w:rsidRPr="00E64901">
        <w:rPr>
          <w:rFonts w:ascii="Calibri" w:hAnsi="Calibri" w:cs="Calibri"/>
          <w:sz w:val="24"/>
          <w:szCs w:val="24"/>
        </w:rPr>
        <w:t>Konkurse, Preliminariosios sutarties ir (ar) Pagrindinių sutarčių sudarymo metu ir (ar) pateiks jų</w:t>
      </w:r>
      <w:r w:rsidR="001710D4">
        <w:rPr>
          <w:rFonts w:ascii="Calibri" w:hAnsi="Calibri" w:cs="Calibri"/>
          <w:sz w:val="24"/>
          <w:szCs w:val="24"/>
        </w:rPr>
        <w:t xml:space="preserve"> </w:t>
      </w:r>
      <w:r w:rsidR="001710D4" w:rsidRPr="00E64901">
        <w:rPr>
          <w:rFonts w:ascii="Calibri" w:hAnsi="Calibri" w:cs="Calibri"/>
          <w:sz w:val="24"/>
          <w:szCs w:val="24"/>
        </w:rPr>
        <w:t>vykdymo metu, yra tikri, teisingi ir neprieštarauja teisės aktų reikalavimams</w:t>
      </w:r>
      <w:r w:rsidR="001710D4">
        <w:rPr>
          <w:rFonts w:ascii="Calibri" w:hAnsi="Calibri" w:cs="Calibri"/>
          <w:sz w:val="24"/>
          <w:szCs w:val="24"/>
        </w:rPr>
        <w:t>;</w:t>
      </w:r>
    </w:p>
    <w:p w14:paraId="3072190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540A482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97E2B6D"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030D1533" w14:textId="58EC4094" w:rsidR="00A25357" w:rsidRPr="006E7808" w:rsidRDefault="00A25357" w:rsidP="00851A60">
      <w:pPr>
        <w:spacing w:before="120"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ir kiekvienas iš Tiekėjų susitaria dėl tvarkos ir sąlygų, taikomų jos pagrindu ateityje </w:t>
      </w:r>
      <w:r w:rsidR="00A60B24">
        <w:rPr>
          <w:rFonts w:eastAsia="Times New Roman" w:cstheme="minorHAnsi"/>
          <w:bCs/>
          <w:sz w:val="24"/>
          <w:szCs w:val="24"/>
          <w:lang w:eastAsia="lt-LT"/>
        </w:rPr>
        <w:t>Pirkėjų</w:t>
      </w:r>
      <w:r w:rsidRPr="006E7808">
        <w:rPr>
          <w:rFonts w:eastAsia="Times New Roman" w:cstheme="minorHAnsi"/>
          <w:bCs/>
          <w:sz w:val="24"/>
          <w:szCs w:val="24"/>
          <w:lang w:eastAsia="lt-LT"/>
        </w:rPr>
        <w:t xml:space="preserve">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39DCA148" w:rsidR="00A25357" w:rsidRPr="006E7808" w:rsidRDefault="00A25357" w:rsidP="00851A60">
      <w:pPr>
        <w:spacing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8. Preliminarioji sutartis sukuria teisinius santykius tarp kiekvieno iš Tiekėjų ir </w:t>
      </w:r>
      <w:r w:rsidR="00A60B24">
        <w:rPr>
          <w:rFonts w:eastAsia="Times New Roman" w:cstheme="minorHAnsi"/>
          <w:bCs/>
          <w:sz w:val="24"/>
          <w:szCs w:val="24"/>
          <w:lang w:eastAsia="lt-LT"/>
        </w:rPr>
        <w:t>Užsakovo</w:t>
      </w:r>
      <w:r w:rsidRPr="006E7808">
        <w:rPr>
          <w:rFonts w:eastAsia="Times New Roman" w:cstheme="minorHAnsi"/>
          <w:bCs/>
          <w:sz w:val="24"/>
          <w:szCs w:val="24"/>
          <w:lang w:eastAsia="lt-LT"/>
        </w:rPr>
        <w:t>. Preliminarioji sutartis nesukuria teisinių santykių tarp Tiekėjų.</w:t>
      </w:r>
    </w:p>
    <w:p w14:paraId="2C844CDA" w14:textId="1DD4D70D"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9. Preliminarioji sutartis neapriboja ir negali būti aiškinama kaip apribojanti </w:t>
      </w:r>
      <w:r w:rsidR="00A60B24">
        <w:rPr>
          <w:rFonts w:eastAsia="Times New Roman" w:cstheme="minorHAnsi"/>
          <w:bCs/>
          <w:sz w:val="24"/>
          <w:szCs w:val="24"/>
          <w:lang w:eastAsia="lt-LT"/>
        </w:rPr>
        <w:t>Pirkėjų</w:t>
      </w:r>
      <w:r w:rsidRPr="006E7808">
        <w:rPr>
          <w:rFonts w:eastAsia="Times New Roman" w:cstheme="minorHAnsi"/>
          <w:bCs/>
          <w:sz w:val="24"/>
          <w:szCs w:val="24"/>
          <w:lang w:eastAsia="lt-LT"/>
        </w:rPr>
        <w:t xml:space="preserve"> teisę laisvai nuspręsti nesudaryti Pagrindinės sutarties dėl Prekių pirkimo Preliminariojoje sutartyje nustatyta tvarka.</w:t>
      </w:r>
    </w:p>
    <w:p w14:paraId="6A85218E" w14:textId="7A99C795"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10.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negarantuoja Tiekėjams nuolatinio visų Prekių poreikio.</w:t>
      </w:r>
    </w:p>
    <w:p w14:paraId="1065470A" w14:textId="1CEBF156" w:rsidR="00A25357" w:rsidRPr="006E7808" w:rsidRDefault="00A25357" w:rsidP="00851A60">
      <w:pPr>
        <w:spacing w:after="0" w:line="34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neatsako už Prekių kiekio pokytį (didėjimą arba mažėjimą). </w:t>
      </w:r>
    </w:p>
    <w:p w14:paraId="1863072D" w14:textId="308FD0C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12. Preliminariosios sutarties galiojimo metu </w:t>
      </w:r>
      <w:r w:rsidR="00A60B24">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bendra teisės aktų nustatyta tvarka atlygintinai įsigyti Prekių ne iš Tiekėjų, o iš Trečiųjų asmenų tik tuo atveju, jei nė vienas iš Tiekėjų nesutinka ir (ar) faktiškai nesudaro Pag</w:t>
      </w:r>
      <w:r w:rsidRPr="006E7808">
        <w:rPr>
          <w:rFonts w:eastAsia="Times New Roman" w:cstheme="minorHAnsi"/>
          <w:sz w:val="24"/>
          <w:szCs w:val="24"/>
          <w:lang w:eastAsia="lt-LT"/>
        </w:rPr>
        <w:lastRenderedPageBreak/>
        <w:t xml:space="preserve">rindinės sutarties su </w:t>
      </w:r>
      <w:r w:rsidR="00A60B24">
        <w:rPr>
          <w:rFonts w:eastAsia="Times New Roman" w:cstheme="minorHAnsi"/>
          <w:sz w:val="24"/>
          <w:szCs w:val="24"/>
          <w:lang w:eastAsia="lt-LT"/>
        </w:rPr>
        <w:t>Pirkėju</w:t>
      </w:r>
      <w:r w:rsidRPr="006E7808">
        <w:rPr>
          <w:rFonts w:eastAsia="Times New Roman" w:cstheme="minorHAnsi"/>
          <w:sz w:val="24"/>
          <w:szCs w:val="24"/>
          <w:lang w:eastAsia="lt-LT"/>
        </w:rPr>
        <w:t xml:space="preserve"> dėl Prekių tiekimo ir (ar) visų Atnaujintame tiekėjų varžymesi dalyvavusių Tiekėjų pasiūlytos per didelės, </w:t>
      </w:r>
      <w:r w:rsidR="00A60B24">
        <w:rPr>
          <w:rFonts w:eastAsia="Times New Roman" w:cstheme="minorHAnsi"/>
          <w:sz w:val="24"/>
          <w:szCs w:val="24"/>
          <w:lang w:eastAsia="lt-LT"/>
        </w:rPr>
        <w:t>Pirkėjui</w:t>
      </w:r>
      <w:r w:rsidRPr="006E7808">
        <w:rPr>
          <w:rFonts w:eastAsia="Times New Roman" w:cstheme="minorHAnsi"/>
          <w:sz w:val="24"/>
          <w:szCs w:val="24"/>
          <w:lang w:eastAsia="lt-LT"/>
        </w:rPr>
        <w:t xml:space="preserve"> nepriimtinos kainos, arba Prekes galima nusipirkti efektyvesniu būdu racionaliai naudojant tam skirtas lėšas.</w:t>
      </w:r>
    </w:p>
    <w:p w14:paraId="2A171A3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354C9A1"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EFB649B"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D1CCBF4"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w:t>
      </w:r>
      <w:r w:rsidR="00A60B24">
        <w:rPr>
          <w:rFonts w:eastAsia="Times New Roman" w:cstheme="minorHAnsi"/>
          <w:sz w:val="24"/>
          <w:szCs w:val="24"/>
          <w:lang w:eastAsia="lt-LT"/>
        </w:rPr>
        <w:t>s Pirkėjas</w:t>
      </w:r>
      <w:r w:rsidRPr="006E7808">
        <w:rPr>
          <w:rFonts w:eastAsia="Times New Roman" w:cstheme="minorHAnsi"/>
          <w:sz w:val="24"/>
          <w:szCs w:val="24"/>
          <w:lang w:eastAsia="lt-LT"/>
        </w:rPr>
        <w:t xml:space="preserve"> Preliminariosios sutarties galiojimo laikotarpiu turi teisę sudaryti Pagrindinę sutartį ar keletą Pagrindinių sutarčių, laikydamasi</w:t>
      </w:r>
      <w:r w:rsidR="000C4AA7">
        <w:rPr>
          <w:rFonts w:eastAsia="Times New Roman" w:cstheme="minorHAnsi"/>
          <w:sz w:val="24"/>
          <w:szCs w:val="24"/>
          <w:lang w:eastAsia="lt-LT"/>
        </w:rPr>
        <w:t>s</w:t>
      </w:r>
      <w:r w:rsidRPr="006E7808">
        <w:rPr>
          <w:rFonts w:eastAsia="Times New Roman" w:cstheme="minorHAnsi"/>
          <w:sz w:val="24"/>
          <w:szCs w:val="24"/>
          <w:lang w:eastAsia="lt-LT"/>
        </w:rPr>
        <w:t xml:space="preserve"> Preliminariojoje sutartyje nustatytos tvarkos ir esant visoms šiame punkte nurodytoms sąlygoms:</w:t>
      </w:r>
    </w:p>
    <w:p w14:paraId="6AE54544"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2DF0B868"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w:t>
      </w:r>
      <w:r w:rsidR="00A60B24">
        <w:rPr>
          <w:rFonts w:eastAsia="Times New Roman" w:cstheme="minorHAnsi"/>
          <w:sz w:val="24"/>
          <w:szCs w:val="24"/>
          <w:lang w:eastAsia="lt-LT"/>
        </w:rPr>
        <w:t>Pirkėjas</w:t>
      </w:r>
      <w:r w:rsidRPr="006E7808">
        <w:rPr>
          <w:rFonts w:eastAsia="Times New Roman" w:cstheme="minorHAnsi"/>
          <w:sz w:val="24"/>
          <w:szCs w:val="24"/>
          <w:lang w:eastAsia="lt-LT"/>
        </w:rPr>
        <w:t xml:space="preserve"> yra suinteresuota</w:t>
      </w:r>
      <w:r w:rsidR="00A60B24">
        <w:rPr>
          <w:rFonts w:eastAsia="Times New Roman" w:cstheme="minorHAnsi"/>
          <w:sz w:val="24"/>
          <w:szCs w:val="24"/>
          <w:lang w:eastAsia="lt-LT"/>
        </w:rPr>
        <w:t>s</w:t>
      </w:r>
      <w:r w:rsidRPr="006E7808">
        <w:rPr>
          <w:rFonts w:eastAsia="Times New Roman" w:cstheme="minorHAnsi"/>
          <w:sz w:val="24"/>
          <w:szCs w:val="24"/>
          <w:lang w:eastAsia="lt-LT"/>
        </w:rPr>
        <w:t xml:space="preserve"> sudaryti Pagrindinę sutartį dėl Prekių pirkimo; </w:t>
      </w:r>
    </w:p>
    <w:p w14:paraId="0FBEBDE5"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2AACD88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15. Už Prekes sumoka </w:t>
      </w:r>
      <w:r w:rsidR="00A60B24">
        <w:rPr>
          <w:rFonts w:eastAsia="Times New Roman" w:cstheme="minorHAnsi"/>
          <w:sz w:val="24"/>
          <w:szCs w:val="24"/>
          <w:lang w:eastAsia="lt-LT"/>
        </w:rPr>
        <w:t>Pirkėjas</w:t>
      </w:r>
      <w:r w:rsidRPr="006E7808">
        <w:rPr>
          <w:rFonts w:eastAsia="Times New Roman" w:cstheme="minorHAnsi"/>
          <w:sz w:val="24"/>
          <w:szCs w:val="24"/>
          <w:lang w:eastAsia="lt-LT"/>
        </w:rPr>
        <w:t>, sudar</w:t>
      </w:r>
      <w:r w:rsidR="00A60B24">
        <w:rPr>
          <w:rFonts w:eastAsia="Times New Roman" w:cstheme="minorHAnsi"/>
          <w:sz w:val="24"/>
          <w:szCs w:val="24"/>
          <w:lang w:eastAsia="lt-LT"/>
        </w:rPr>
        <w:t>ęs</w:t>
      </w:r>
      <w:r w:rsidRPr="006E7808">
        <w:rPr>
          <w:rFonts w:eastAsia="Times New Roman" w:cstheme="minorHAnsi"/>
          <w:sz w:val="24"/>
          <w:szCs w:val="24"/>
          <w:lang w:eastAsia="lt-LT"/>
        </w:rPr>
        <w:t xml:space="preserve"> Pagrindinę sutartį.</w:t>
      </w:r>
    </w:p>
    <w:p w14:paraId="63A984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0CD19163" w14:textId="6763375B" w:rsidR="001710D4" w:rsidRDefault="00A25357" w:rsidP="001710D4">
      <w:pPr>
        <w:spacing w:after="0" w:line="340" w:lineRule="exact"/>
        <w:ind w:firstLine="1298"/>
        <w:jc w:val="both"/>
        <w:rPr>
          <w:rFonts w:ascii="Calibri" w:hAnsi="Calibri" w:cs="Calibri"/>
          <w:sz w:val="24"/>
          <w:szCs w:val="24"/>
        </w:rPr>
      </w:pPr>
      <w:r w:rsidRPr="006E7808">
        <w:rPr>
          <w:rFonts w:eastAsia="Times New Roman" w:cstheme="minorHAnsi"/>
          <w:bCs/>
          <w:sz w:val="24"/>
          <w:szCs w:val="24"/>
          <w:lang w:eastAsia="lt-LT"/>
        </w:rPr>
        <w:t xml:space="preserve">17. </w:t>
      </w:r>
      <w:r w:rsidR="001710D4" w:rsidRPr="000E41E8">
        <w:rPr>
          <w:rFonts w:ascii="Calibri" w:eastAsia="Calibri" w:hAnsi="Calibri" w:cs="Calibri"/>
          <w:sz w:val="24"/>
          <w:szCs w:val="24"/>
        </w:rPr>
        <w:t xml:space="preserve">Tiekėjai atsako už subtiekėjų, jeigu tokie yra pasitelkiami, prievolių vykdymą. Ne vėliau negu Preliminarioji sutartis pradedama </w:t>
      </w:r>
      <w:r w:rsidR="001710D4" w:rsidRPr="00E15BA4">
        <w:rPr>
          <w:rFonts w:ascii="Calibri" w:eastAsia="Calibri" w:hAnsi="Calibri" w:cs="Calibri"/>
          <w:sz w:val="24"/>
          <w:szCs w:val="24"/>
        </w:rPr>
        <w:t>vykdyti, Tiekėjas turi pranešti Užsakovui tuo metu žinomų subtiekėjų pavadinimus, kontaktinius duomenis ir jų atstovus, taip pat privalo pateikti šių subtiekėjų Tarybos reglamente (ES) 2022/576 nustatytų sąlygų nebuvimą patvirtinančius dokumentus, pateikdamas subtiekėjų sąrašą (</w:t>
      </w:r>
      <w:r w:rsidR="001710D4" w:rsidRPr="00E15BA4">
        <w:rPr>
          <w:rFonts w:ascii="Calibri" w:hAnsi="Calibri" w:cs="Calibri"/>
          <w:sz w:val="24"/>
          <w:szCs w:val="24"/>
        </w:rPr>
        <w:t>76.5 papunktis)</w:t>
      </w:r>
      <w:r w:rsidR="001710D4" w:rsidRPr="00E15BA4">
        <w:rPr>
          <w:rFonts w:ascii="Calibri" w:eastAsia="Calibri" w:hAnsi="Calibri" w:cs="Calibri"/>
          <w:sz w:val="24"/>
          <w:szCs w:val="24"/>
        </w:rPr>
        <w:t xml:space="preserve">, taip pat įsipareigoja informuoti apie minėtos informacijos pasikeitimus visu Preliminariosios </w:t>
      </w:r>
      <w:r w:rsidR="001710D4" w:rsidRPr="00E15BA4">
        <w:rPr>
          <w:rFonts w:eastAsia="Times New Roman" w:cstheme="minorHAnsi"/>
          <w:sz w:val="24"/>
          <w:szCs w:val="24"/>
          <w:lang w:eastAsia="lt-LT"/>
        </w:rPr>
        <w:t>(Pagrindinės</w:t>
      </w:r>
      <w:r w:rsidR="001710D4" w:rsidRPr="006E7808">
        <w:rPr>
          <w:rFonts w:eastAsia="Times New Roman" w:cstheme="minorHAnsi"/>
          <w:sz w:val="24"/>
          <w:szCs w:val="24"/>
          <w:lang w:eastAsia="lt-LT"/>
        </w:rPr>
        <w:t>)</w:t>
      </w:r>
      <w:r w:rsidR="001710D4" w:rsidRPr="000E41E8">
        <w:rPr>
          <w:rFonts w:ascii="Calibri" w:eastAsia="Calibri" w:hAnsi="Calibri" w:cs="Calibri"/>
          <w:sz w:val="24"/>
          <w:szCs w:val="24"/>
        </w:rPr>
        <w:t xml:space="preserve"> sutarties vykdymo metu, įskaitant informaciją apie ketinamus pasitelkti naujus subtiekėjus. </w:t>
      </w:r>
      <w:r w:rsidR="001710D4" w:rsidRPr="000E41E8">
        <w:rPr>
          <w:rFonts w:ascii="Calibri" w:hAnsi="Calibri" w:cs="Calibri"/>
          <w:sz w:val="24"/>
          <w:szCs w:val="24"/>
        </w:rPr>
        <w:t>Šios nuostatos nesilaikymas laikomas esminiu Preliminariosios sutarties sąlygų pažeidimu.</w:t>
      </w:r>
    </w:p>
    <w:p w14:paraId="62AD0533" w14:textId="71C4B82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Pirkėją</w:t>
      </w:r>
      <w:r w:rsidRPr="006E7808">
        <w:rPr>
          <w:rFonts w:eastAsia="Times New Roman" w:cstheme="minorHAnsi"/>
          <w:sz w:val="24"/>
          <w:szCs w:val="24"/>
          <w:lang w:eastAsia="lt-LT"/>
        </w:rPr>
        <w:t>), nurodydamas subtiekėjų pakeitimo ar pasitelkimo priežastis. Pakeisti ar nauji subtiekėjai privalo pateikti Preliminariajai sutarčiai vykdyti privalomus (jei tokių yra) atestatus, licencijas ir pan.,</w:t>
      </w:r>
      <w:r w:rsidR="00D35E2E">
        <w:rPr>
          <w:rFonts w:eastAsia="Times New Roman" w:cstheme="minorHAnsi"/>
          <w:sz w:val="24"/>
          <w:szCs w:val="24"/>
          <w:lang w:eastAsia="lt-LT"/>
        </w:rPr>
        <w:t xml:space="preserve"> </w:t>
      </w:r>
      <w:r w:rsidR="00D35E2E" w:rsidRPr="0041579D">
        <w:rPr>
          <w:rFonts w:ascii="Calibri" w:eastAsia="Calibri" w:hAnsi="Calibri" w:cs="Calibri"/>
          <w:sz w:val="24"/>
          <w:szCs w:val="24"/>
        </w:rPr>
        <w:t>Tarybos regla</w:t>
      </w:r>
      <w:r w:rsidR="00D35E2E" w:rsidRPr="0041579D">
        <w:rPr>
          <w:rFonts w:ascii="Calibri" w:eastAsia="Calibri" w:hAnsi="Calibri" w:cs="Calibri"/>
          <w:sz w:val="24"/>
          <w:szCs w:val="24"/>
        </w:rPr>
        <w:lastRenderedPageBreak/>
        <w:t>mente (ES) 2022/576 nustatytų sąlygų</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nebuvimą patvirtinančius dokumentus</w:t>
      </w:r>
      <w:r w:rsidR="00D35E2E">
        <w:rPr>
          <w:rFonts w:ascii="Calibri" w:eastAsia="Calibri" w:hAnsi="Calibri" w:cs="Calibri"/>
          <w:sz w:val="24"/>
          <w:szCs w:val="24"/>
        </w:rPr>
        <w:t>,</w:t>
      </w:r>
      <w:r w:rsidRPr="006E7808">
        <w:rPr>
          <w:rFonts w:eastAsia="Times New Roman" w:cstheme="minorHAnsi"/>
          <w:sz w:val="24"/>
          <w:szCs w:val="24"/>
          <w:lang w:eastAsia="lt-LT"/>
        </w:rPr>
        <w:t xml:space="preserve"> jei keičiamas subtiekėjas, kurio pajėgumais Tiekėjas remiasi, Tiekėjas privalo pateikti ir subtiekėjo pašalinimo pagrindų nebuvimą patvirtinančius dokumentus.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pareikalavus, jei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jei pateikti visi privalomi dokumentai ir nėra subtiekėjo pašalinimo pagrindų, </w:t>
      </w:r>
      <w:r w:rsidR="00D35E2E" w:rsidRPr="0041579D">
        <w:rPr>
          <w:rFonts w:ascii="Calibri" w:eastAsia="Calibri" w:hAnsi="Calibri" w:cs="Calibri"/>
          <w:sz w:val="24"/>
          <w:szCs w:val="24"/>
        </w:rPr>
        <w:t>Tarybos reglamente (ES) 2022/576</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nustatytų sąlygų</w:t>
      </w:r>
      <w:r w:rsidR="00D35E2E">
        <w:rPr>
          <w:rFonts w:ascii="Calibri" w:eastAsia="Calibri" w:hAnsi="Calibri" w:cs="Calibri"/>
          <w:sz w:val="24"/>
          <w:szCs w:val="24"/>
        </w:rPr>
        <w:t xml:space="preserve">, </w:t>
      </w:r>
      <w:r w:rsidRPr="006E7808">
        <w:rPr>
          <w:rFonts w:eastAsia="Times New Roman" w:cstheme="minorHAnsi"/>
          <w:sz w:val="24"/>
          <w:szCs w:val="24"/>
          <w:lang w:eastAsia="lt-LT"/>
        </w:rPr>
        <w:t xml:space="preserve">kartu su Tiekėju sudaro susitarimą dėl subtiekėjų pakeitimo ar pasitelkimo. Jį pasirašo abi Preliminariosios (Pagrindinės) sutarties Šalys, t. y. atitinkamas Tiekėjas ir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Šis susitarimas yra laikomas neatskiriama Preliminariosios (Pagrindinės) sutarties dalimi. Tiekėjas negali vienašališkai keisti ar pasitelkti naujų subtiekėjų, apie tai raštu neinformavęs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ir tokio pakeitimo neįforminęs rašytiniu susitarimu su </w:t>
      </w:r>
      <w:r w:rsidR="00A60B24">
        <w:rPr>
          <w:rFonts w:eastAsia="Times New Roman" w:cstheme="minorHAnsi"/>
          <w:sz w:val="24"/>
          <w:szCs w:val="24"/>
          <w:lang w:eastAsia="lt-LT"/>
        </w:rPr>
        <w:t>Užsakovu</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w:t>
      </w:r>
      <w:r w:rsidRPr="006E7808">
        <w:rPr>
          <w:rFonts w:eastAsia="Times New Roman" w:cstheme="minorHAnsi"/>
          <w:sz w:val="24"/>
          <w:szCs w:val="24"/>
          <w:lang w:eastAsia="lt-LT"/>
        </w:rPr>
        <w:t>). Šios nuostatos nesilaikymas yra esminis Preliminariosios (Pagrindinės) sutarties pažeidimas. Jei pakeisto ar pasitelkto naujo subtiekėjo padėtis atitinka bent vieną pagal VPĮ 46 straipsnyje nustatytą pašalinimo pagrindą</w:t>
      </w:r>
      <w:r w:rsidR="00D35E2E">
        <w:rPr>
          <w:rFonts w:eastAsia="Times New Roman" w:cstheme="minorHAnsi"/>
          <w:sz w:val="24"/>
          <w:szCs w:val="24"/>
          <w:lang w:eastAsia="lt-LT"/>
        </w:rPr>
        <w:t xml:space="preserve"> </w:t>
      </w:r>
      <w:r w:rsidR="00D35E2E" w:rsidRPr="0041579D">
        <w:rPr>
          <w:rFonts w:ascii="Calibri" w:eastAsia="Calibri" w:hAnsi="Calibri" w:cs="Calibri"/>
          <w:sz w:val="24"/>
          <w:szCs w:val="24"/>
        </w:rPr>
        <w:t>ir / ar yra Tarybos reglamente (ES) 2022/576</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nustatytos sąlygos</w:t>
      </w:r>
      <w:r w:rsidR="00D35E2E">
        <w:rPr>
          <w:rFonts w:ascii="Calibri" w:eastAsia="Calibri" w:hAnsi="Calibri" w:cs="Calibri"/>
          <w:sz w:val="24"/>
          <w:szCs w:val="24"/>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reikalauja, kad Tiekėjas per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Pirkėjo</w:t>
      </w:r>
      <w:r w:rsidRPr="006E7808">
        <w:rPr>
          <w:rFonts w:eastAsia="Times New Roman" w:cstheme="minorHAnsi"/>
          <w:sz w:val="24"/>
          <w:szCs w:val="24"/>
          <w:lang w:eastAsia="lt-LT"/>
        </w:rPr>
        <w:t>) nustatytą terminą pakeistų minėtą subtiekėją reikalavimus atitinkančiu subtiekėju.</w:t>
      </w:r>
    </w:p>
    <w:p w14:paraId="22AD7309" w14:textId="2A7ECECB"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19.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gali tiesiogiai atsiskaityti su subtiekėjais. Apie šią galimybę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w:t>
      </w:r>
      <w:r w:rsidR="00084E0E">
        <w:rPr>
          <w:rFonts w:eastAsia="Times New Roman" w:cstheme="minorHAnsi"/>
          <w:sz w:val="24"/>
          <w:szCs w:val="24"/>
          <w:lang w:eastAsia="lt-LT"/>
        </w:rPr>
        <w:t>Pirkėj</w:t>
      </w:r>
      <w:r w:rsidRPr="006E7808">
        <w:rPr>
          <w:rFonts w:eastAsia="Times New Roman" w:cstheme="minorHAnsi"/>
          <w:sz w:val="24"/>
          <w:szCs w:val="24"/>
          <w:lang w:eastAsia="lt-LT"/>
        </w:rPr>
        <w:t xml:space="preserve">ą. Tokiu atveju su </w:t>
      </w:r>
      <w:r w:rsidR="00084E0E">
        <w:rPr>
          <w:rFonts w:eastAsia="Times New Roman" w:cstheme="minorHAnsi"/>
          <w:sz w:val="24"/>
          <w:szCs w:val="24"/>
          <w:lang w:eastAsia="lt-LT"/>
        </w:rPr>
        <w:t>Pirkėju</w:t>
      </w:r>
      <w:r w:rsidRPr="006E7808">
        <w:rPr>
          <w:rFonts w:eastAsia="Times New Roman" w:cstheme="minorHAnsi"/>
          <w:sz w:val="24"/>
          <w:szCs w:val="24"/>
          <w:lang w:eastAsia="lt-LT"/>
        </w:rPr>
        <w:t>,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1B8F27A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p>
    <w:p w14:paraId="1A664863" w14:textId="4D86E9A2" w:rsidR="00A25357" w:rsidRPr="00336025" w:rsidRDefault="00A25357" w:rsidP="00851A60">
      <w:pPr>
        <w:spacing w:after="0" w:line="34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1F7771" w:rsidRPr="001F7771">
        <w:rPr>
          <w:rFonts w:eastAsia="Times New Roman" w:cstheme="minorHAnsi"/>
          <w:sz w:val="24"/>
          <w:szCs w:val="24"/>
          <w:lang w:eastAsia="lt-LT"/>
        </w:rPr>
        <w:t>474 049</w:t>
      </w:r>
      <w:r w:rsidR="00102222" w:rsidRPr="001F7771">
        <w:rPr>
          <w:rFonts w:eastAsia="Times New Roman" w:cstheme="minorHAnsi"/>
          <w:sz w:val="24"/>
          <w:szCs w:val="24"/>
          <w:lang w:eastAsia="lt-LT"/>
        </w:rPr>
        <w:t>,</w:t>
      </w:r>
      <w:r w:rsidR="001F7771" w:rsidRPr="001F7771">
        <w:rPr>
          <w:rFonts w:eastAsia="Times New Roman" w:cstheme="minorHAnsi"/>
          <w:sz w:val="24"/>
          <w:szCs w:val="24"/>
          <w:lang w:eastAsia="lt-LT"/>
        </w:rPr>
        <w:t>59</w:t>
      </w:r>
      <w:r w:rsidR="00AA29A6" w:rsidRPr="001F7771">
        <w:rPr>
          <w:rFonts w:eastAsia="Times New Roman" w:cstheme="minorHAnsi"/>
          <w:sz w:val="24"/>
          <w:szCs w:val="24"/>
          <w:lang w:eastAsia="lt-LT"/>
        </w:rPr>
        <w:t xml:space="preserve"> </w:t>
      </w:r>
      <w:proofErr w:type="spellStart"/>
      <w:r w:rsidR="008B0794" w:rsidRPr="001F7771">
        <w:rPr>
          <w:rFonts w:eastAsia="Times New Roman" w:cstheme="minorHAnsi"/>
          <w:sz w:val="24"/>
          <w:szCs w:val="24"/>
          <w:lang w:eastAsia="lt-LT"/>
        </w:rPr>
        <w:t>Eur</w:t>
      </w:r>
      <w:proofErr w:type="spellEnd"/>
      <w:r w:rsidR="008B0794" w:rsidRPr="001F7771">
        <w:rPr>
          <w:rFonts w:eastAsia="Times New Roman" w:cstheme="minorHAnsi"/>
          <w:sz w:val="24"/>
          <w:szCs w:val="24"/>
          <w:lang w:eastAsia="lt-LT"/>
        </w:rPr>
        <w:t xml:space="preserve"> (</w:t>
      </w:r>
      <w:r w:rsidR="001F7771" w:rsidRPr="001F7771">
        <w:rPr>
          <w:rFonts w:eastAsia="Times New Roman" w:cstheme="minorHAnsi"/>
          <w:sz w:val="24"/>
          <w:szCs w:val="24"/>
          <w:lang w:eastAsia="lt-LT"/>
        </w:rPr>
        <w:t xml:space="preserve">keturi šimtai septyniasdešimt keturi tūkstančiai keturiasdešimt devyni </w:t>
      </w:r>
      <w:r w:rsidR="00102222" w:rsidRPr="001F7771">
        <w:rPr>
          <w:rFonts w:eastAsia="Times New Roman" w:cstheme="minorHAnsi"/>
          <w:sz w:val="24"/>
          <w:szCs w:val="24"/>
          <w:lang w:eastAsia="lt-LT"/>
        </w:rPr>
        <w:t xml:space="preserve">eurai </w:t>
      </w:r>
      <w:r w:rsidR="001F7771" w:rsidRPr="001F7771">
        <w:rPr>
          <w:rFonts w:eastAsia="Times New Roman" w:cstheme="minorHAnsi"/>
          <w:sz w:val="24"/>
          <w:szCs w:val="24"/>
          <w:lang w:eastAsia="lt-LT"/>
        </w:rPr>
        <w:t>59</w:t>
      </w:r>
      <w:r w:rsidR="008B0794" w:rsidRPr="001F7771">
        <w:rPr>
          <w:rFonts w:eastAsia="Times New Roman" w:cstheme="minorHAnsi"/>
          <w:sz w:val="24"/>
          <w:szCs w:val="24"/>
          <w:lang w:eastAsia="lt-LT"/>
        </w:rPr>
        <w:t xml:space="preserve"> ct),</w:t>
      </w:r>
      <w:r w:rsidR="008B0794" w:rsidRPr="008B0794">
        <w:rPr>
          <w:rFonts w:eastAsia="Times New Roman" w:cstheme="minorHAnsi"/>
          <w:sz w:val="24"/>
          <w:szCs w:val="24"/>
          <w:lang w:eastAsia="lt-LT"/>
        </w:rPr>
        <w:t xml:space="preserve"> </w:t>
      </w:r>
      <w:r w:rsidRPr="00336025">
        <w:rPr>
          <w:rFonts w:eastAsia="Times New Roman" w:cstheme="minorHAnsi"/>
          <w:sz w:val="24"/>
          <w:szCs w:val="24"/>
          <w:lang w:eastAsia="lt-LT"/>
        </w:rPr>
        <w:t>suside</w:t>
      </w:r>
      <w:r w:rsidRPr="00336025">
        <w:rPr>
          <w:rFonts w:eastAsia="Times New Roman" w:cstheme="minorHAnsi"/>
          <w:sz w:val="24"/>
          <w:szCs w:val="24"/>
          <w:lang w:eastAsia="lt-LT"/>
        </w:rPr>
        <w:lastRenderedPageBreak/>
        <w:t xml:space="preserve">danti iš Preliminariosios sutarties 2 priede nurodytų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pradinių Pagrindinių sutarčių verčių. Preliminariosios sutarties 2 priedas gali būti keičiamas </w:t>
      </w:r>
      <w:r w:rsidR="00A60B24">
        <w:rPr>
          <w:rFonts w:eastAsia="Times New Roman" w:cstheme="minorHAnsi"/>
          <w:sz w:val="24"/>
          <w:szCs w:val="24"/>
          <w:lang w:eastAsia="lt-LT"/>
        </w:rPr>
        <w:t>Užsakovo</w:t>
      </w:r>
      <w:r w:rsidRPr="00336025">
        <w:rPr>
          <w:rFonts w:eastAsia="Times New Roman" w:cstheme="minorHAnsi"/>
          <w:sz w:val="24"/>
          <w:szCs w:val="24"/>
          <w:lang w:eastAsia="lt-LT"/>
        </w:rPr>
        <w:t xml:space="preserve"> sprendimu, kai atsiranda poreikis įtraukti naują </w:t>
      </w:r>
      <w:r w:rsidR="00084E0E">
        <w:rPr>
          <w:rFonts w:eastAsia="Times New Roman" w:cstheme="minorHAnsi"/>
          <w:sz w:val="24"/>
          <w:szCs w:val="24"/>
          <w:lang w:eastAsia="lt-LT"/>
        </w:rPr>
        <w:t>Pirkėją</w:t>
      </w:r>
      <w:r w:rsidRPr="00336025">
        <w:rPr>
          <w:rFonts w:eastAsia="Times New Roman" w:cstheme="minorHAnsi"/>
          <w:sz w:val="24"/>
          <w:szCs w:val="24"/>
          <w:lang w:eastAsia="lt-LT"/>
        </w:rPr>
        <w:t xml:space="preserve"> į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sąrašą, kaip nurodyta Preliminariosios sutarties 1.2 papunktyje, taip pat perskirstyti pradines Pagrindinių sutarčių vertes tarp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ir panaudoti Preliminariosios sutarties 2 priede numatytą lėšų rezervą. </w:t>
      </w:r>
    </w:p>
    <w:p w14:paraId="60F3C226" w14:textId="7C527CE5" w:rsidR="00A25357" w:rsidRPr="00336025" w:rsidRDefault="00A25357" w:rsidP="00851A60">
      <w:pPr>
        <w:spacing w:after="0" w:line="340" w:lineRule="exact"/>
        <w:ind w:firstLine="1296"/>
        <w:jc w:val="both"/>
        <w:rPr>
          <w:rFonts w:eastAsia="Times New Roman" w:cstheme="minorHAnsi"/>
          <w:sz w:val="24"/>
          <w:szCs w:val="24"/>
          <w:lang w:eastAsia="lt-LT"/>
        </w:rPr>
      </w:pPr>
      <w:r w:rsidRPr="00336025">
        <w:rPr>
          <w:rFonts w:eastAsia="Times New Roman" w:cstheme="minorHAnsi"/>
          <w:sz w:val="24"/>
          <w:szCs w:val="24"/>
          <w:lang w:eastAsia="lt-LT"/>
        </w:rPr>
        <w:t>Pirkimui skirta maksimali lėšų suma su PVM Konkurso sąlygose ir šioje sutartyje nurodytoms Prekėms įsigyti</w:t>
      </w:r>
      <w:r w:rsidR="00C563D8" w:rsidRPr="00336025">
        <w:rPr>
          <w:rFonts w:eastAsia="Times New Roman" w:cstheme="minorHAnsi"/>
          <w:sz w:val="24"/>
          <w:szCs w:val="24"/>
          <w:lang w:eastAsia="lt-LT"/>
        </w:rPr>
        <w:t xml:space="preserve"> yra</w:t>
      </w:r>
      <w:r w:rsidRPr="00336025">
        <w:rPr>
          <w:rFonts w:eastAsia="Times New Roman" w:cstheme="minorHAnsi"/>
          <w:sz w:val="24"/>
          <w:szCs w:val="24"/>
          <w:lang w:eastAsia="lt-LT"/>
        </w:rPr>
        <w:t xml:space="preserve"> </w:t>
      </w:r>
      <w:r w:rsidR="001F7771">
        <w:rPr>
          <w:rFonts w:eastAsia="Times New Roman" w:cstheme="minorHAnsi"/>
          <w:sz w:val="24"/>
          <w:szCs w:val="24"/>
          <w:lang w:eastAsia="lt-LT"/>
        </w:rPr>
        <w:t>573 600</w:t>
      </w:r>
      <w:r w:rsidR="009E5D41" w:rsidRPr="009E5D41">
        <w:rPr>
          <w:rFonts w:eastAsia="Times New Roman" w:cstheme="minorHAnsi"/>
          <w:sz w:val="24"/>
          <w:szCs w:val="24"/>
          <w:lang w:eastAsia="lt-LT"/>
        </w:rPr>
        <w:t>,00</w:t>
      </w:r>
      <w:r w:rsidR="009E5D41">
        <w:rPr>
          <w:rFonts w:eastAsia="Times New Roman" w:cstheme="minorHAnsi"/>
          <w:sz w:val="24"/>
          <w:szCs w:val="24"/>
          <w:lang w:eastAsia="lt-LT"/>
        </w:rPr>
        <w:t xml:space="preserve"> </w:t>
      </w:r>
      <w:proofErr w:type="spellStart"/>
      <w:r w:rsidR="008B0794" w:rsidRPr="008B0794">
        <w:rPr>
          <w:rFonts w:eastAsia="Times New Roman" w:cstheme="minorHAnsi"/>
          <w:sz w:val="24"/>
          <w:szCs w:val="24"/>
          <w:lang w:eastAsia="lt-LT"/>
        </w:rPr>
        <w:t>Eur</w:t>
      </w:r>
      <w:proofErr w:type="spellEnd"/>
      <w:r w:rsidR="008B0794" w:rsidRPr="008B0794">
        <w:rPr>
          <w:rFonts w:eastAsia="Times New Roman" w:cstheme="minorHAnsi"/>
          <w:sz w:val="24"/>
          <w:szCs w:val="24"/>
          <w:lang w:eastAsia="lt-LT"/>
        </w:rPr>
        <w:t xml:space="preserve"> (</w:t>
      </w:r>
      <w:r w:rsidR="001F7771">
        <w:rPr>
          <w:rFonts w:eastAsia="Times New Roman" w:cstheme="minorHAnsi"/>
          <w:sz w:val="24"/>
          <w:szCs w:val="24"/>
          <w:lang w:eastAsia="lt-LT"/>
        </w:rPr>
        <w:t>penki šimtai septyniasdešimt trys tūkstančiai šeši šimtai</w:t>
      </w:r>
      <w:r w:rsidR="009E5D41">
        <w:rPr>
          <w:rFonts w:eastAsia="Times New Roman" w:cstheme="minorHAnsi"/>
          <w:sz w:val="24"/>
          <w:szCs w:val="24"/>
          <w:lang w:eastAsia="lt-LT"/>
        </w:rPr>
        <w:t xml:space="preserve"> </w:t>
      </w:r>
      <w:r w:rsidR="008B0794" w:rsidRPr="008B0794">
        <w:rPr>
          <w:rFonts w:eastAsia="Times New Roman" w:cstheme="minorHAnsi"/>
          <w:sz w:val="24"/>
          <w:szCs w:val="24"/>
          <w:lang w:eastAsia="lt-LT"/>
        </w:rPr>
        <w:t>eurų).</w:t>
      </w:r>
    </w:p>
    <w:p w14:paraId="026C10E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851A60">
      <w:pPr>
        <w:spacing w:after="0" w:line="34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097DECB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išskyrus PVM, Prekių pristatymo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išlaidos ir visos kitos išlaidos, reikalingos tinkamai pagal Preliminariąją sutartį sudaromoms Pagrindinėms sutartims įgyvendinti.</w:t>
      </w:r>
    </w:p>
    <w:p w14:paraId="1868553C"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23.4. pasikeitęs Prekėms taikytinas PVM tarifas taikomas tik po teisės akto, kuriuo pakeičiamas Prekėms taikomas PVM, įsigaliojimo tiekiamoms Prekėms.</w:t>
      </w:r>
    </w:p>
    <w:p w14:paraId="6BC470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5CA98B11" w:rsidR="00A25357" w:rsidRPr="00AC52B9"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w:t>
      </w:r>
      <w:r w:rsidR="00111C04" w:rsidRPr="00AC52B9">
        <w:rPr>
          <w:rFonts w:eastAsia="Times New Roman" w:cstheme="minorHAnsi"/>
          <w:sz w:val="24"/>
          <w:szCs w:val="24"/>
          <w:lang w:eastAsia="lt-LT"/>
        </w:rPr>
        <w:t xml:space="preserve">Valstybės duomenų agentūros (www.stat.gov.lt) kas mėnesį skelbiamo vartotojų kainų indekso </w:t>
      </w:r>
      <w:r w:rsidR="00C34BDF" w:rsidRPr="00AC52B9">
        <w:rPr>
          <w:rFonts w:eastAsia="Times New Roman" w:cstheme="minorHAnsi"/>
          <w:sz w:val="24"/>
          <w:szCs w:val="24"/>
          <w:lang w:eastAsia="lt-LT"/>
        </w:rPr>
        <w:t>„</w:t>
      </w:r>
      <w:r w:rsidR="005F3E3F" w:rsidRPr="005F3E3F">
        <w:rPr>
          <w:rFonts w:eastAsia="Times New Roman" w:cstheme="minorHAnsi"/>
          <w:sz w:val="24"/>
          <w:szCs w:val="24"/>
          <w:lang w:eastAsia="lt-LT"/>
        </w:rPr>
        <w:t>CP011222 Kiaulių mėsa, šviežia, atšaldyta arba sušaldyta</w:t>
      </w:r>
      <w:r w:rsidR="00C34BDF" w:rsidRPr="00AC52B9">
        <w:rPr>
          <w:rFonts w:eastAsia="Times New Roman" w:cstheme="minorHAnsi"/>
          <w:sz w:val="24"/>
          <w:szCs w:val="24"/>
          <w:lang w:eastAsia="lt-LT"/>
        </w:rPr>
        <w:t xml:space="preserve">“ </w:t>
      </w:r>
      <w:r w:rsidR="00111C04" w:rsidRPr="00AC52B9">
        <w:rPr>
          <w:rFonts w:eastAsia="Times New Roman" w:cstheme="minorHAnsi"/>
          <w:sz w:val="24"/>
          <w:szCs w:val="24"/>
          <w:lang w:eastAsia="lt-LT"/>
        </w:rPr>
        <w:t>arba Valstybės duomenų agentūros išduotame dokumente nurodyto vartotojų kainų indekso, artimesnio pirkimo objektui, (toliau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24.2. Preliminariosios sutarties įkainiai perskaičiuojami pagal formulę:</w:t>
      </w:r>
    </w:p>
    <w:p w14:paraId="5D4B919E" w14:textId="3659FC6A" w:rsidR="00A25357" w:rsidRPr="00AC52B9" w:rsidRDefault="0063058E" w:rsidP="007633FC">
      <w:pPr>
        <w:spacing w:before="100" w:beforeAutospacing="1" w:after="100" w:afterAutospacing="1" w:line="34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AC52B9">
        <w:rPr>
          <w:rFonts w:eastAsia="Times New Roman" w:cstheme="minorHAnsi"/>
          <w:sz w:val="24"/>
          <w:szCs w:val="24"/>
          <w:lang w:eastAsia="lt-LT"/>
        </w:rPr>
        <w:t>, kur</w:t>
      </w:r>
      <w:r w:rsidR="00EE5912" w:rsidRPr="00AC52B9">
        <w:rPr>
          <w:rFonts w:eastAsia="Times New Roman" w:cstheme="minorHAnsi"/>
          <w:sz w:val="24"/>
          <w:szCs w:val="24"/>
          <w:lang w:eastAsia="lt-LT"/>
        </w:rPr>
        <w:t>:</w:t>
      </w:r>
    </w:p>
    <w:p w14:paraId="371E4001"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a</w:t>
      </w:r>
      <w:r w:rsidRPr="00AC52B9">
        <w:rPr>
          <w:rFonts w:eastAsia="Times New Roman" w:cstheme="minorHAnsi"/>
          <w:sz w:val="24"/>
          <w:szCs w:val="24"/>
          <w:vertAlign w:val="subscript"/>
          <w:lang w:eastAsia="lt-LT"/>
        </w:rPr>
        <w:t>1</w:t>
      </w:r>
      <w:r w:rsidRPr="00AC52B9">
        <w:rPr>
          <w:rFonts w:eastAsia="Times New Roman" w:cstheme="minorHAnsi"/>
          <w:sz w:val="24"/>
          <w:szCs w:val="24"/>
          <w:lang w:eastAsia="lt-LT"/>
        </w:rPr>
        <w:t xml:space="preserve"> – perskaičiuotas (pakeistas) Preliminariosios sutarties įkainis (Eur be PVM);</w:t>
      </w:r>
    </w:p>
    <w:p w14:paraId="34CE8A9A"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k – pagal VKI apskaičiuotas kainų pokytis (padidėjimas arba sumažėjimas) (proc.).</w:t>
      </w:r>
    </w:p>
    <w:p w14:paraId="72A818A0"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 xml:space="preserve">„k“ reikšmė skaičiuojama pagal formulę: </w:t>
      </w:r>
    </w:p>
    <w:p w14:paraId="35C5946F" w14:textId="275A7F7E" w:rsidR="00A25357" w:rsidRPr="00AC52B9" w:rsidRDefault="00A25357" w:rsidP="007633FC">
      <w:pPr>
        <w:spacing w:before="100" w:beforeAutospacing="1" w:after="100" w:afterAutospacing="1" w:line="34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AC52B9">
        <w:rPr>
          <w:rFonts w:eastAsia="Times New Roman" w:cstheme="minorHAnsi"/>
          <w:sz w:val="24"/>
          <w:szCs w:val="24"/>
          <w:lang w:eastAsia="lt-LT"/>
        </w:rPr>
        <w:t>, (proc.), kur</w:t>
      </w:r>
      <w:r w:rsidR="00EE5912" w:rsidRPr="00AC52B9">
        <w:rPr>
          <w:rFonts w:eastAsia="Times New Roman" w:cstheme="minorHAnsi"/>
          <w:sz w:val="24"/>
          <w:szCs w:val="24"/>
          <w:lang w:eastAsia="lt-LT"/>
        </w:rPr>
        <w:t>:</w:t>
      </w:r>
    </w:p>
    <w:p w14:paraId="77DC25C9" w14:textId="77777777" w:rsidR="00A25357" w:rsidRPr="00AC52B9" w:rsidRDefault="00A25357" w:rsidP="00851A60">
      <w:pPr>
        <w:spacing w:after="0" w:line="340" w:lineRule="exact"/>
        <w:ind w:firstLine="1276"/>
        <w:jc w:val="both"/>
        <w:rPr>
          <w:rFonts w:eastAsia="Times New Roman" w:cstheme="minorHAnsi"/>
          <w:sz w:val="24"/>
          <w:szCs w:val="24"/>
          <w:lang w:eastAsia="lt-LT"/>
        </w:rPr>
      </w:pPr>
      <w:proofErr w:type="spellStart"/>
      <w:r w:rsidRPr="00AC52B9">
        <w:rPr>
          <w:rFonts w:eastAsia="Times New Roman" w:cstheme="minorHAnsi"/>
          <w:sz w:val="24"/>
          <w:szCs w:val="24"/>
          <w:lang w:eastAsia="lt-LT"/>
        </w:rPr>
        <w:t>Ind</w:t>
      </w:r>
      <w:r w:rsidRPr="00AC52B9">
        <w:rPr>
          <w:rFonts w:eastAsia="Times New Roman" w:cstheme="minorHAnsi"/>
          <w:sz w:val="24"/>
          <w:szCs w:val="24"/>
          <w:vertAlign w:val="subscript"/>
          <w:lang w:eastAsia="lt-LT"/>
        </w:rPr>
        <w:t>naujausias</w:t>
      </w:r>
      <w:proofErr w:type="spellEnd"/>
      <w:r w:rsidRPr="00AC52B9">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AC52B9" w:rsidRDefault="00A25357" w:rsidP="00851A60">
      <w:pPr>
        <w:spacing w:after="0" w:line="340" w:lineRule="exact"/>
        <w:ind w:firstLine="1276"/>
        <w:jc w:val="both"/>
        <w:rPr>
          <w:rFonts w:eastAsia="Times New Roman" w:cstheme="minorHAnsi"/>
          <w:sz w:val="24"/>
          <w:szCs w:val="24"/>
          <w:lang w:eastAsia="lt-LT"/>
        </w:rPr>
      </w:pPr>
      <w:proofErr w:type="spellStart"/>
      <w:r w:rsidRPr="00AC52B9">
        <w:rPr>
          <w:rFonts w:eastAsia="Times New Roman" w:cstheme="minorHAnsi"/>
          <w:sz w:val="24"/>
          <w:szCs w:val="24"/>
          <w:lang w:eastAsia="lt-LT"/>
        </w:rPr>
        <w:t>Ind</w:t>
      </w:r>
      <w:r w:rsidRPr="00AC52B9">
        <w:rPr>
          <w:rFonts w:eastAsia="Times New Roman" w:cstheme="minorHAnsi"/>
          <w:sz w:val="24"/>
          <w:szCs w:val="24"/>
          <w:vertAlign w:val="subscript"/>
          <w:lang w:eastAsia="lt-LT"/>
        </w:rPr>
        <w:t>pradžia</w:t>
      </w:r>
      <w:proofErr w:type="spellEnd"/>
      <w:r w:rsidRPr="00AC52B9">
        <w:rPr>
          <w:rFonts w:eastAsia="Times New Roman" w:cstheme="minorHAnsi"/>
          <w:sz w:val="24"/>
          <w:szCs w:val="24"/>
          <w:lang w:eastAsia="lt-LT"/>
        </w:rPr>
        <w:t xml:space="preserve"> – laikotarpio pradžios datos (mėnesio) VKI. </w:t>
      </w:r>
    </w:p>
    <w:p w14:paraId="1DA6567D"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AC52B9"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lastRenderedPageBreak/>
        <w:t>Antrojo ir vėlesnių Preliminariosios sutarties įkainių perskaičiavimų atveju laikotarpio pradžia (mėnuo) yra paskutinio Preliminariosios sutarties įkainių perskaičiavimo metu taikyto atitinkamo paskelbto VKI reikšmės mėnuo.</w:t>
      </w:r>
    </w:p>
    <w:p w14:paraId="629A48E1" w14:textId="724F8845" w:rsidR="00A25357" w:rsidRPr="00AC52B9" w:rsidRDefault="00A25357" w:rsidP="00851A60">
      <w:pPr>
        <w:spacing w:after="0" w:line="340" w:lineRule="exact"/>
        <w:ind w:firstLine="1276"/>
        <w:jc w:val="both"/>
        <w:rPr>
          <w:rFonts w:eastAsia="Times New Roman" w:cstheme="minorHAnsi"/>
          <w:iCs/>
          <w:sz w:val="24"/>
          <w:szCs w:val="24"/>
          <w:lang w:eastAsia="lt-LT"/>
        </w:rPr>
      </w:pPr>
      <w:r w:rsidRPr="00AC52B9">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AC52B9">
          <w:rPr>
            <w:rFonts w:eastAsia="Times New Roman" w:cstheme="minorHAnsi"/>
            <w:i/>
            <w:sz w:val="24"/>
            <w:szCs w:val="24"/>
            <w:u w:val="single"/>
            <w:lang w:eastAsia="lt-LT"/>
          </w:rPr>
          <w:t>https://osp.stat.gov.lt/statistiniu-rodikliu-analize#/</w:t>
        </w:r>
      </w:hyperlink>
      <w:r w:rsidRPr="00AC52B9">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w:t>
      </w:r>
      <w:r w:rsidR="00C34BDF" w:rsidRPr="00AC52B9">
        <w:rPr>
          <w:rFonts w:eastAsia="Times New Roman" w:cstheme="minorHAnsi"/>
          <w:i/>
          <w:sz w:val="24"/>
          <w:szCs w:val="24"/>
          <w:lang w:eastAsia="lt-LT"/>
        </w:rPr>
        <w:t>(2025 m. – 100)\Lentelės parinktys\Europos individualaus vartojimo išlaidų pagal paskirtį klasifikatorius\CP01 Maistas ir nealkoholiniai gėrimai\CP011 Maistas\CP0112 Gyvi gyvūnai, mėsa ir kitos paskerstų sausumos gyvūnų dalys (NVP)\CP01122 Šviežia, at</w:t>
      </w:r>
      <w:r w:rsidR="005F3E3F">
        <w:rPr>
          <w:rFonts w:eastAsia="Times New Roman" w:cstheme="minorHAnsi"/>
          <w:i/>
          <w:sz w:val="24"/>
          <w:szCs w:val="24"/>
          <w:lang w:eastAsia="lt-LT"/>
        </w:rPr>
        <w:t xml:space="preserve">šaldyta ar užšaldyta mėsa (NVP)\ </w:t>
      </w:r>
      <w:r w:rsidR="005F3E3F" w:rsidRPr="005F3E3F">
        <w:rPr>
          <w:rFonts w:eastAsia="Times New Roman" w:cstheme="minorHAnsi"/>
          <w:i/>
          <w:sz w:val="24"/>
          <w:szCs w:val="24"/>
          <w:lang w:eastAsia="lt-LT"/>
        </w:rPr>
        <w:t>CP011222 Kiaulių mėsa, šviežia, atšaldyta arba sušaldyta</w:t>
      </w:r>
      <w:r w:rsidR="005F3E3F" w:rsidRPr="005F3E3F">
        <w:rPr>
          <w:rFonts w:eastAsia="Times New Roman" w:cstheme="minorHAnsi"/>
          <w:sz w:val="24"/>
          <w:szCs w:val="24"/>
          <w:lang w:eastAsia="lt-LT"/>
        </w:rPr>
        <w:t xml:space="preserve"> </w:t>
      </w:r>
      <w:r w:rsidR="00C34BDF" w:rsidRPr="00AC52B9">
        <w:rPr>
          <w:rFonts w:eastAsia="Times New Roman" w:cstheme="minorHAnsi"/>
          <w:sz w:val="24"/>
          <w:szCs w:val="24"/>
          <w:lang w:eastAsia="lt-LT"/>
        </w:rPr>
        <w:t>(ND)</w:t>
      </w:r>
      <w:r w:rsidR="00C34BDF" w:rsidRPr="00AC52B9">
        <w:rPr>
          <w:rFonts w:eastAsia="Times New Roman" w:cstheme="minorHAnsi"/>
          <w:i/>
          <w:sz w:val="24"/>
          <w:szCs w:val="24"/>
          <w:lang w:eastAsia="lt-LT"/>
        </w:rPr>
        <w:t>\</w:t>
      </w:r>
      <w:r w:rsidRPr="00AC52B9">
        <w:rPr>
          <w:rFonts w:eastAsia="Times New Roman" w:cstheme="minorHAnsi"/>
          <w:i/>
          <w:sz w:val="24"/>
          <w:szCs w:val="24"/>
          <w:lang w:eastAsia="lt-LT"/>
        </w:rPr>
        <w:t>Nurodomas laikotarpis</w:t>
      </w:r>
      <w:r w:rsidR="007633FC" w:rsidRPr="00AC52B9">
        <w:rPr>
          <w:rFonts w:eastAsia="Times New Roman" w:cstheme="minorHAnsi"/>
          <w:iCs/>
          <w:sz w:val="24"/>
          <w:szCs w:val="24"/>
          <w:lang w:eastAsia="lt-LT"/>
        </w:rPr>
        <w:t xml:space="preserve"> arba </w:t>
      </w:r>
      <w:r w:rsidR="007633FC" w:rsidRPr="00AC52B9">
        <w:rPr>
          <w:rFonts w:eastAsia="Times New Roman" w:cstheme="minorHAnsi"/>
          <w:i/>
          <w:sz w:val="24"/>
          <w:szCs w:val="24"/>
          <w:lang w:eastAsia="lt-LT"/>
        </w:rPr>
        <w:t>Valstybės duomenų agentūros išduotame dokumente.</w:t>
      </w:r>
    </w:p>
    <w:p w14:paraId="53EAD53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AC52B9">
        <w:rPr>
          <w:rFonts w:eastAsia="Times New Roman" w:cstheme="minorHAnsi"/>
          <w:sz w:val="24"/>
          <w:szCs w:val="24"/>
          <w:lang w:eastAsia="lt-LT"/>
        </w:rPr>
        <w:t>24.4. Skaičiavimams</w:t>
      </w:r>
      <w:r w:rsidRPr="006E7808">
        <w:rPr>
          <w:rFonts w:eastAsia="Times New Roman" w:cstheme="minorHAnsi"/>
          <w:sz w:val="24"/>
          <w:szCs w:val="24"/>
          <w:lang w:eastAsia="lt-LT"/>
        </w:rPr>
        <w:t xml:space="preserve">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1"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1"/>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851A60">
      <w:pPr>
        <w:spacing w:after="0" w:line="34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3A5A1ED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Calibri" w:cstheme="minorHAnsi"/>
          <w:sz w:val="24"/>
          <w:szCs w:val="24"/>
        </w:rPr>
        <w:lastRenderedPageBreak/>
        <w:t xml:space="preserve">25. Preliminariosios sutarties 3 priede nurodyti perkamų Prekių kiekiai yra preliminarūs. </w:t>
      </w:r>
      <w:r w:rsidR="00A60B24">
        <w:rPr>
          <w:rFonts w:eastAsia="Calibri" w:cstheme="minorHAnsi"/>
          <w:sz w:val="24"/>
          <w:szCs w:val="24"/>
        </w:rPr>
        <w:t>Užsakovas</w:t>
      </w:r>
      <w:r w:rsidRPr="006E7808">
        <w:rPr>
          <w:rFonts w:eastAsia="Calibri" w:cstheme="minorHAnsi"/>
          <w:sz w:val="24"/>
          <w:szCs w:val="24"/>
        </w:rPr>
        <w:t xml:space="preserve">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w:t>
      </w:r>
      <w:r w:rsidR="00084E0E">
        <w:rPr>
          <w:rFonts w:eastAsia="Times New Roman" w:cstheme="minorHAnsi"/>
          <w:sz w:val="24"/>
          <w:szCs w:val="24"/>
          <w:lang w:eastAsia="lt-LT"/>
        </w:rPr>
        <w:t>s Pirkėjas</w:t>
      </w:r>
      <w:r w:rsidRPr="006E7808">
        <w:rPr>
          <w:rFonts w:eastAsia="Times New Roman" w:cstheme="minorHAnsi"/>
          <w:sz w:val="24"/>
          <w:szCs w:val="24"/>
          <w:lang w:eastAsia="lt-LT"/>
        </w:rPr>
        <w:t xml:space="preserve"> negali viršyti Preliminariosios sutarties 2 priede numatytos pradinės Pagrindinės sutarties vertės. Atitinkamai </w:t>
      </w:r>
      <w:r w:rsidR="00084E0E">
        <w:rPr>
          <w:rFonts w:eastAsia="Times New Roman" w:cstheme="minorHAnsi"/>
          <w:sz w:val="24"/>
          <w:szCs w:val="24"/>
          <w:lang w:eastAsia="lt-LT"/>
        </w:rPr>
        <w:t>Pirkėjai</w:t>
      </w:r>
      <w:r w:rsidRPr="006E7808">
        <w:rPr>
          <w:rFonts w:eastAsia="Times New Roman" w:cstheme="minorHAnsi"/>
          <w:sz w:val="24"/>
          <w:szCs w:val="24"/>
          <w:lang w:eastAsia="lt-LT"/>
        </w:rPr>
        <w:t xml:space="preserve"> negali viršyti Preliminariosios sutarties 2 priede nurodytos kiekviena</w:t>
      </w:r>
      <w:r w:rsidR="00084E0E">
        <w:rPr>
          <w:rFonts w:eastAsia="Times New Roman" w:cstheme="minorHAnsi"/>
          <w:sz w:val="24"/>
          <w:szCs w:val="24"/>
          <w:lang w:eastAsia="lt-LT"/>
        </w:rPr>
        <w:t>m</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numatytos sumos, skirtos Preliminariosios sutarties 3 priede nenurodytoms, bet su pirkimo objektu susijusioms Prekėms, įsigyti.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įsigyti mažiau ar daugiau Preliminariosios sutarties 3 priede nurodytų Prekių kiekių, apimties ir neprivalo įsigyti Preliminariosios sutarties 3 priede nenurodytų Prekių už maksimalią šios sutarties 26 punkte nurodytą sumą, atitinkamai </w:t>
      </w:r>
      <w:r w:rsidR="00084E0E">
        <w:rPr>
          <w:rFonts w:eastAsia="Times New Roman" w:cstheme="minorHAnsi"/>
          <w:sz w:val="24"/>
          <w:szCs w:val="24"/>
          <w:lang w:eastAsia="lt-LT"/>
        </w:rPr>
        <w:t>Pirkėjai</w:t>
      </w:r>
      <w:r w:rsidRPr="006E7808">
        <w:rPr>
          <w:rFonts w:eastAsia="Times New Roman" w:cstheme="minorHAnsi"/>
          <w:sz w:val="24"/>
          <w:szCs w:val="24"/>
          <w:lang w:eastAsia="lt-LT"/>
        </w:rPr>
        <w:t xml:space="preserve"> neprivalo įsigyti Prekių už Preliminariosios sutarties 2 priede nurodytą kiekviena</w:t>
      </w:r>
      <w:r w:rsidR="00084E0E">
        <w:rPr>
          <w:rFonts w:eastAsia="Times New Roman" w:cstheme="minorHAnsi"/>
          <w:sz w:val="24"/>
          <w:szCs w:val="24"/>
          <w:lang w:eastAsia="lt-LT"/>
        </w:rPr>
        <w:t>m</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w:t>
      </w:r>
      <w:r w:rsidR="00084E0E">
        <w:rPr>
          <w:rFonts w:eastAsia="Calibri" w:cstheme="minorHAnsi"/>
          <w:sz w:val="24"/>
          <w:szCs w:val="24"/>
        </w:rPr>
        <w:t>Pirkėjo</w:t>
      </w:r>
      <w:r w:rsidRPr="006E7808">
        <w:rPr>
          <w:rFonts w:eastAsia="Calibri" w:cstheme="minorHAnsi"/>
          <w:sz w:val="24"/>
          <w:szCs w:val="24"/>
        </w:rPr>
        <w:t xml:space="preserve"> Prekių poreikį per Pagrindinės sutarties galiojimo laikotarpį.</w:t>
      </w:r>
    </w:p>
    <w:p w14:paraId="5DED0CB6" w14:textId="3D8566ED"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26. </w:t>
      </w:r>
      <w:r w:rsidR="00A60B24">
        <w:rPr>
          <w:rFonts w:eastAsia="Calibri" w:cstheme="minorHAnsi"/>
          <w:sz w:val="24"/>
          <w:szCs w:val="24"/>
        </w:rPr>
        <w:t>Užsakovas</w:t>
      </w:r>
      <w:r w:rsidRPr="006E7808">
        <w:rPr>
          <w:rFonts w:eastAsia="Calibri" w:cstheme="minorHAnsi"/>
          <w:sz w:val="24"/>
          <w:szCs w:val="24"/>
        </w:rPr>
        <w:t>, esant poreikiui, gali įsigyti Preliminariosios sutarties 3 priede nenurodytų, tačiau su pirkimo objektu susijusių Prekių, neviršydamas</w:t>
      </w:r>
      <w:r w:rsidR="004703B9">
        <w:rPr>
          <w:rFonts w:eastAsia="Calibri" w:cstheme="minorHAnsi"/>
          <w:sz w:val="24"/>
          <w:szCs w:val="24"/>
        </w:rPr>
        <w:t xml:space="preserve"> </w:t>
      </w:r>
      <w:r w:rsidR="001F7771" w:rsidRPr="001F7771">
        <w:rPr>
          <w:rFonts w:eastAsia="Times New Roman" w:cstheme="minorHAnsi"/>
          <w:sz w:val="24"/>
          <w:szCs w:val="24"/>
          <w:lang w:eastAsia="lt-LT"/>
        </w:rPr>
        <w:t>47 404,96</w:t>
      </w:r>
      <w:r w:rsidR="00085F59" w:rsidRPr="001F7771">
        <w:rPr>
          <w:rFonts w:eastAsia="Times New Roman" w:cstheme="minorHAnsi"/>
          <w:sz w:val="24"/>
          <w:szCs w:val="24"/>
          <w:lang w:eastAsia="lt-LT"/>
        </w:rPr>
        <w:t xml:space="preserve"> </w:t>
      </w:r>
      <w:r w:rsidR="007B581B" w:rsidRPr="001F7771">
        <w:rPr>
          <w:rFonts w:eastAsia="Times New Roman" w:cstheme="minorHAnsi"/>
          <w:sz w:val="24"/>
          <w:szCs w:val="24"/>
          <w:lang w:eastAsia="lt-LT"/>
        </w:rPr>
        <w:t>(</w:t>
      </w:r>
      <w:r w:rsidR="001F7771" w:rsidRPr="001F7771">
        <w:rPr>
          <w:rFonts w:eastAsia="Times New Roman" w:cstheme="minorHAnsi"/>
          <w:sz w:val="24"/>
          <w:szCs w:val="24"/>
          <w:lang w:eastAsia="lt-LT"/>
        </w:rPr>
        <w:t xml:space="preserve">keturiasdešimt  septynių tūkstančių keturių šimtų keturių </w:t>
      </w:r>
      <w:r w:rsidR="007B581B" w:rsidRPr="001F7771">
        <w:rPr>
          <w:rFonts w:eastAsia="Times New Roman" w:cstheme="minorHAnsi"/>
          <w:sz w:val="24"/>
          <w:szCs w:val="24"/>
          <w:lang w:eastAsia="lt-LT"/>
        </w:rPr>
        <w:t xml:space="preserve">eurų </w:t>
      </w:r>
      <w:r w:rsidR="001F7771" w:rsidRPr="001F7771">
        <w:rPr>
          <w:rFonts w:eastAsia="Times New Roman" w:cstheme="minorHAnsi"/>
          <w:sz w:val="24"/>
          <w:szCs w:val="24"/>
          <w:lang w:eastAsia="lt-LT"/>
        </w:rPr>
        <w:t>96</w:t>
      </w:r>
      <w:r w:rsidR="007B581B" w:rsidRPr="001F7771">
        <w:rPr>
          <w:rFonts w:eastAsia="Times New Roman" w:cstheme="minorHAnsi"/>
          <w:sz w:val="24"/>
          <w:szCs w:val="24"/>
          <w:lang w:eastAsia="lt-LT"/>
        </w:rPr>
        <w:t xml:space="preserve"> ct) </w:t>
      </w:r>
      <w:proofErr w:type="spellStart"/>
      <w:r w:rsidR="007B581B" w:rsidRPr="001F7771">
        <w:rPr>
          <w:rFonts w:eastAsia="Times New Roman" w:cstheme="minorHAnsi"/>
          <w:sz w:val="24"/>
          <w:szCs w:val="24"/>
          <w:lang w:eastAsia="lt-LT"/>
        </w:rPr>
        <w:t>Eur</w:t>
      </w:r>
      <w:proofErr w:type="spellEnd"/>
      <w:r w:rsidR="007B581B" w:rsidRPr="001F7771">
        <w:rPr>
          <w:rFonts w:eastAsia="Times New Roman" w:cstheme="minorHAnsi"/>
          <w:sz w:val="24"/>
          <w:szCs w:val="24"/>
          <w:lang w:eastAsia="lt-LT"/>
        </w:rPr>
        <w:t xml:space="preserve"> be PVM (</w:t>
      </w:r>
      <w:r w:rsidR="001F7771" w:rsidRPr="001F7771">
        <w:rPr>
          <w:rFonts w:eastAsia="Times New Roman" w:cstheme="minorHAnsi"/>
          <w:sz w:val="24"/>
          <w:szCs w:val="24"/>
          <w:lang w:eastAsia="lt-LT"/>
        </w:rPr>
        <w:t>57 360,00</w:t>
      </w:r>
      <w:r w:rsidR="00085F59" w:rsidRPr="001F7771">
        <w:rPr>
          <w:rFonts w:eastAsia="Times New Roman" w:cstheme="minorHAnsi"/>
          <w:sz w:val="24"/>
          <w:szCs w:val="24"/>
          <w:lang w:eastAsia="lt-LT"/>
        </w:rPr>
        <w:t xml:space="preserve"> </w:t>
      </w:r>
      <w:r w:rsidR="007B581B" w:rsidRPr="001F7771">
        <w:rPr>
          <w:rFonts w:eastAsia="Times New Roman" w:cstheme="minorHAnsi"/>
          <w:sz w:val="24"/>
          <w:szCs w:val="24"/>
          <w:lang w:eastAsia="lt-LT"/>
        </w:rPr>
        <w:t>(</w:t>
      </w:r>
      <w:r w:rsidR="001F7771" w:rsidRPr="001F7771">
        <w:rPr>
          <w:rFonts w:eastAsia="Times New Roman" w:cstheme="minorHAnsi"/>
          <w:sz w:val="24"/>
          <w:szCs w:val="24"/>
          <w:lang w:eastAsia="lt-LT"/>
        </w:rPr>
        <w:t>penkiasdešimt septynių tūkstančių trijų šimtų šešiasdešimt</w:t>
      </w:r>
      <w:r w:rsidR="007B581B" w:rsidRPr="001F7771">
        <w:rPr>
          <w:rFonts w:eastAsia="Times New Roman" w:cstheme="minorHAnsi"/>
          <w:sz w:val="24"/>
          <w:szCs w:val="24"/>
          <w:lang w:eastAsia="lt-LT"/>
        </w:rPr>
        <w:t xml:space="preserve"> eurų) </w:t>
      </w:r>
      <w:proofErr w:type="spellStart"/>
      <w:r w:rsidR="007B581B" w:rsidRPr="001F7771">
        <w:rPr>
          <w:rFonts w:eastAsia="Times New Roman" w:cstheme="minorHAnsi"/>
          <w:sz w:val="24"/>
          <w:szCs w:val="24"/>
          <w:lang w:eastAsia="lt-LT"/>
        </w:rPr>
        <w:t>Eur</w:t>
      </w:r>
      <w:proofErr w:type="spellEnd"/>
      <w:r w:rsidR="007B581B" w:rsidRPr="001F7771">
        <w:rPr>
          <w:rFonts w:eastAsia="Times New Roman" w:cstheme="minorHAnsi"/>
          <w:sz w:val="24"/>
          <w:szCs w:val="24"/>
          <w:lang w:eastAsia="lt-LT"/>
        </w:rPr>
        <w:t xml:space="preserve"> su PVM</w:t>
      </w:r>
      <w:r w:rsidR="007B581B" w:rsidRPr="007B581B">
        <w:rPr>
          <w:rFonts w:eastAsia="Times New Roman" w:cstheme="minorHAnsi"/>
          <w:sz w:val="24"/>
          <w:szCs w:val="24"/>
          <w:lang w:eastAsia="lt-LT"/>
        </w:rPr>
        <w:t>)</w:t>
      </w:r>
      <w:r w:rsidR="007B581B">
        <w:rPr>
          <w:rFonts w:eastAsia="Times New Roman" w:cstheme="minorHAnsi"/>
          <w:sz w:val="24"/>
          <w:szCs w:val="24"/>
          <w:lang w:eastAsia="lt-LT"/>
        </w:rPr>
        <w:t>.</w:t>
      </w:r>
      <w:r w:rsidRPr="004703B9">
        <w:rPr>
          <w:rFonts w:eastAsia="Calibri" w:cstheme="minorHAnsi"/>
          <w:sz w:val="24"/>
          <w:szCs w:val="24"/>
        </w:rPr>
        <w:t xml:space="preserve"> </w:t>
      </w:r>
      <w:r w:rsidRPr="00E931C6">
        <w:rPr>
          <w:rFonts w:eastAsia="Calibri" w:cstheme="minorHAnsi"/>
          <w:sz w:val="24"/>
          <w:szCs w:val="24"/>
        </w:rPr>
        <w:t>(Ši</w:t>
      </w:r>
      <w:r w:rsidRPr="006E7808">
        <w:rPr>
          <w:rFonts w:eastAsia="Calibri" w:cstheme="minorHAnsi"/>
          <w:sz w:val="24"/>
          <w:szCs w:val="24"/>
        </w:rPr>
        <w:t xml:space="preserve"> suma apskaičiuojama kaip 10 proc. nuo pradinės Preliminariosios sutarties vertės, nurodytos šios Preliminariosios sutarties 20 punkte, ir yra įskaičiuota į ją). Kiekviena</w:t>
      </w:r>
      <w:r w:rsidR="00084E0E">
        <w:rPr>
          <w:rFonts w:eastAsia="Calibri" w:cstheme="minorHAnsi"/>
          <w:sz w:val="24"/>
          <w:szCs w:val="24"/>
        </w:rPr>
        <w:t>m Pirkėjui</w:t>
      </w:r>
      <w:r w:rsidRPr="006E7808">
        <w:rPr>
          <w:rFonts w:eastAsia="Calibri" w:cstheme="minorHAnsi"/>
          <w:sz w:val="24"/>
          <w:szCs w:val="24"/>
        </w:rPr>
        <w:t xml:space="preserve"> numatyta atitinkama suma, kurią galės naudoti šioje Sutartyje nenurodytoms Prekėms įsigyti, nurodyta Preliminariosios sutarties 2 priede.</w:t>
      </w:r>
      <w:r w:rsidR="00C34BDF">
        <w:rPr>
          <w:rFonts w:eastAsia="Calibri" w:cstheme="minorHAnsi"/>
          <w:sz w:val="24"/>
          <w:szCs w:val="24"/>
        </w:rPr>
        <w:t xml:space="preserve"> </w:t>
      </w:r>
    </w:p>
    <w:p w14:paraId="6A0D8DD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6E7808" w:rsidRDefault="00A25357" w:rsidP="00851A60">
      <w:pPr>
        <w:spacing w:after="0" w:line="340" w:lineRule="exact"/>
        <w:rPr>
          <w:rFonts w:eastAsia="Times New Roman" w:cstheme="minorHAnsi"/>
          <w:b/>
          <w:bCs/>
          <w:sz w:val="24"/>
          <w:szCs w:val="24"/>
          <w:lang w:eastAsia="lt-LT"/>
        </w:rPr>
      </w:pPr>
    </w:p>
    <w:p w14:paraId="47769D1B"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7FDE1975"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28.2. kai Pagrindinė sutartis sudaroma vykdant Atnaujintą tiekėjų varžymąsi.</w:t>
      </w:r>
    </w:p>
    <w:p w14:paraId="0303FB3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1FDCBBD8"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yra nusta</w:t>
      </w:r>
      <w:r w:rsidR="00084E0E">
        <w:rPr>
          <w:rFonts w:eastAsia="Times New Roman" w:cstheme="minorHAnsi"/>
          <w:sz w:val="24"/>
          <w:szCs w:val="24"/>
          <w:lang w:eastAsia="lt-LT"/>
        </w:rPr>
        <w:t>tęs</w:t>
      </w:r>
      <w:r w:rsidRPr="006E7808">
        <w:rPr>
          <w:rFonts w:eastAsia="Times New Roman" w:cstheme="minorHAnsi"/>
          <w:sz w:val="24"/>
          <w:szCs w:val="24"/>
          <w:lang w:eastAsia="lt-LT"/>
        </w:rPr>
        <w:t xml:space="preserve">,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3F73F730"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w:t>
      </w:r>
      <w:r w:rsidR="003A55D8">
        <w:rPr>
          <w:rFonts w:eastAsia="Times New Roman" w:cstheme="minorHAnsi"/>
          <w:sz w:val="24"/>
          <w:szCs w:val="24"/>
          <w:lang w:eastAsia="lt-LT"/>
        </w:rPr>
        <w:t>.</w:t>
      </w:r>
      <w:r w:rsidRPr="006E7808">
        <w:rPr>
          <w:rFonts w:eastAsia="Times New Roman" w:cstheme="minorHAnsi"/>
          <w:sz w:val="24"/>
          <w:szCs w:val="24"/>
          <w:lang w:eastAsia="lt-LT"/>
        </w:rPr>
        <w:t xml:space="preserve">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bet kokiu atveju turi teisę vykdyti Atnaujintą tiekėjų varžymąsi.</w:t>
      </w:r>
    </w:p>
    <w:p w14:paraId="443073B4" w14:textId="0936FF9B"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31. Pagrindinė sutartis su išrinktu Tiekėju sudaroma pagal Preliminariojoje sutartyje nurodytą 1 priedą, nekeičiant esminių jos sąlygų, Preliminariojoje sutartyje nurodyto preliminaraus Prekių asortimento, kiekio ir apimties.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pradinės Pagrindinės sutarties vertė, Preliminariosios sutarties 3 priede nenurodytų Prekių maksimali suma nurodyta Preliminariosios sutarties 2 priede.</w:t>
      </w:r>
    </w:p>
    <w:p w14:paraId="11D38CBF" w14:textId="307C97F8"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lastRenderedPageBreak/>
        <w:t xml:space="preserve">32. Tiekėjas, CVP IS priemonėmis gavęs iš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33352949"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Jei Tiekėjas, kuriam pasiūlyta sudaryti Pagrindinę sutartį, atsisako ją sudaryti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pasiūlytomis sąlygomis ar nepasirašo Pagrindinės sutarties, laikoma, kad Tiekėjas atsisakė sudaryti Pagrindinę sutartį. Tokiu atveju,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apie Tiekėjo atsisakymą sudaryti Pagrindinę sutartį  informuoja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Tiekėjas, atsisakęs sudaryti Pagrindinę sutartį, privalo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reikalavimu sumokėti 10 (dešimt) proc. nuo numatomos sudaryti pradinės Pagrindinės sutarties vertės be PVM dydžio baudą.</w:t>
      </w:r>
    </w:p>
    <w:p w14:paraId="3D58BFE1" w14:textId="33B77971"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33. Prireikus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6BF8929C" w:rsidR="00A25357" w:rsidRPr="006E7808" w:rsidRDefault="00A25357" w:rsidP="00851A60">
      <w:pPr>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w:t>
      </w:r>
      <w:r w:rsidR="00084E0E">
        <w:rPr>
          <w:rFonts w:eastAsia="Times New Roman" w:cstheme="minorHAnsi"/>
          <w:sz w:val="24"/>
          <w:szCs w:val="24"/>
          <w:lang w:eastAsia="lt-LT"/>
        </w:rPr>
        <w:t>Pirkėjas</w:t>
      </w:r>
      <w:r w:rsidRPr="006E7808">
        <w:rPr>
          <w:rFonts w:eastAsia="Times New Roman" w:cstheme="minorHAnsi"/>
          <w:sz w:val="24"/>
          <w:szCs w:val="24"/>
          <w:lang w:eastAsia="lt-LT"/>
        </w:rPr>
        <w:t>, teikdama</w:t>
      </w:r>
      <w:r w:rsidR="00084E0E">
        <w:rPr>
          <w:rFonts w:eastAsia="Times New Roman" w:cstheme="minorHAnsi"/>
          <w:sz w:val="24"/>
          <w:szCs w:val="24"/>
          <w:lang w:eastAsia="lt-LT"/>
        </w:rPr>
        <w:t>s</w:t>
      </w:r>
      <w:r w:rsidRPr="006E7808">
        <w:rPr>
          <w:rFonts w:eastAsia="Times New Roman" w:cstheme="minorHAnsi"/>
          <w:sz w:val="24"/>
          <w:szCs w:val="24"/>
          <w:lang w:eastAsia="lt-LT"/>
        </w:rPr>
        <w:t xml:space="preserve">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1B8CE8AA" w:rsidR="00A25357" w:rsidRPr="006E7808" w:rsidRDefault="00A25357" w:rsidP="00851A60">
      <w:pPr>
        <w:spacing w:after="0" w:line="34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35. Atlik</w:t>
      </w:r>
      <w:r w:rsidR="00F73A70">
        <w:rPr>
          <w:rFonts w:eastAsia="Times New Roman" w:cstheme="minorHAnsi"/>
          <w:bCs/>
          <w:sz w:val="24"/>
          <w:szCs w:val="24"/>
          <w:lang w:eastAsia="lt-LT"/>
        </w:rPr>
        <w:t>ęs</w:t>
      </w:r>
      <w:r w:rsidRPr="006E7808">
        <w:rPr>
          <w:rFonts w:eastAsia="Times New Roman" w:cstheme="minorHAnsi"/>
          <w:bCs/>
          <w:sz w:val="24"/>
          <w:szCs w:val="24"/>
          <w:lang w:eastAsia="lt-LT"/>
        </w:rPr>
        <w:t xml:space="preserve"> Atnaujinto tiekėjų varžymosi procedūrą dėl Pagrindinės sutarties sudarymo, </w:t>
      </w:r>
      <w:r w:rsidR="00084E0E">
        <w:rPr>
          <w:rFonts w:eastAsia="Times New Roman" w:cstheme="minorHAnsi"/>
          <w:bCs/>
          <w:sz w:val="24"/>
          <w:szCs w:val="24"/>
          <w:lang w:eastAsia="lt-LT"/>
        </w:rPr>
        <w:t xml:space="preserve">Pirkėjas </w:t>
      </w:r>
      <w:r w:rsidRPr="006E7808">
        <w:rPr>
          <w:rFonts w:eastAsia="Times New Roman" w:cstheme="minorHAnsi"/>
          <w:bCs/>
          <w:sz w:val="24"/>
          <w:szCs w:val="24"/>
          <w:lang w:eastAsia="lt-LT"/>
        </w:rPr>
        <w:t xml:space="preserve">ne vėliau kaip per 5 (penkias) darbo dienas informuoja raštu minėtoje procedūroje dalyvavusius Tiekėjus apie priimtą sprendimą nustatyti laimėjusį Pasiūlymą, dėl kurio bus sudaroma Pagrindinė sutartis, ir nurodo Pasiūlymų eilę.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taip pat turi nurodyti priežastis, dėl kurių buvo priimtas sprendimas nesudaryti Pagrindinės sutarties (jei toks sprendimas būtų priimtas). </w:t>
      </w:r>
    </w:p>
    <w:p w14:paraId="18FE705C" w14:textId="479F9E6D"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36. Sudar</w:t>
      </w:r>
      <w:r w:rsidR="00084E0E">
        <w:rPr>
          <w:rFonts w:eastAsia="Times New Roman" w:cstheme="minorHAnsi"/>
          <w:sz w:val="24"/>
          <w:szCs w:val="24"/>
          <w:lang w:eastAsia="lt-LT"/>
        </w:rPr>
        <w:t>ęs</w:t>
      </w:r>
      <w:r w:rsidRPr="006E7808">
        <w:rPr>
          <w:rFonts w:eastAsia="Times New Roman" w:cstheme="minorHAnsi"/>
          <w:sz w:val="24"/>
          <w:szCs w:val="24"/>
          <w:lang w:eastAsia="lt-LT"/>
        </w:rPr>
        <w:t xml:space="preserve"> Pagrindinę sutartį </w:t>
      </w:r>
      <w:r w:rsidR="00084E0E">
        <w:rPr>
          <w:rFonts w:eastAsia="Calibri" w:cstheme="minorHAnsi"/>
          <w:bCs/>
          <w:sz w:val="24"/>
          <w:szCs w:val="24"/>
          <w:lang w:eastAsia="lt-LT"/>
        </w:rPr>
        <w:t>Pirkėjas</w:t>
      </w:r>
      <w:r w:rsidRPr="006E7808">
        <w:rPr>
          <w:rFonts w:eastAsia="Calibri" w:cstheme="minorHAnsi"/>
          <w:bCs/>
          <w:sz w:val="24"/>
          <w:szCs w:val="24"/>
          <w:lang w:eastAsia="lt-LT"/>
        </w:rPr>
        <w:t xml:space="preserve"> laimėjusio Tiekėjo Pasiūlymą, sudarytą Pagrindinę sutartį, jos pakeitimus (jei </w:t>
      </w:r>
      <w:r w:rsidR="00F73A70">
        <w:rPr>
          <w:rFonts w:eastAsia="Calibri" w:cstheme="minorHAnsi"/>
          <w:bCs/>
          <w:sz w:val="24"/>
          <w:szCs w:val="24"/>
          <w:lang w:eastAsia="lt-LT"/>
        </w:rPr>
        <w:t>j</w:t>
      </w:r>
      <w:r w:rsidRPr="006E7808">
        <w:rPr>
          <w:rFonts w:eastAsia="Calibri" w:cstheme="minorHAnsi"/>
          <w:bCs/>
          <w:sz w:val="24"/>
          <w:szCs w:val="24"/>
          <w:lang w:eastAsia="lt-LT"/>
        </w:rPr>
        <w:t xml:space="preserve">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57F6DAE2" w:rsidR="00A25357" w:rsidRPr="006E7808" w:rsidRDefault="00A25357" w:rsidP="00851A60">
      <w:pPr>
        <w:autoSpaceDE w:val="0"/>
        <w:autoSpaceDN w:val="0"/>
        <w:adjustRightInd w:val="0"/>
        <w:spacing w:before="2"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37. Jeigu įvykdžius Preliminariosios sutarties 29 ar 30 punktuose numatytas procedūras Pagrindinė sutartis nesudaroma (pavyzdžiui, Atnaujinto tiekėjų varžymosi metu nebuvo gauta Pasiūlymų arba gauti visi Nepriimtini ir (ar) Netinkami </w:t>
      </w:r>
      <w:r w:rsidRPr="006E7808">
        <w:rPr>
          <w:rFonts w:eastAsia="Times New Roman" w:cstheme="minorHAnsi"/>
          <w:sz w:val="24"/>
          <w:szCs w:val="24"/>
          <w:lang w:eastAsia="lt-LT"/>
        </w:rPr>
        <w:lastRenderedPageBreak/>
        <w:t xml:space="preserve">pasiūlymai, kurie buvo atmesti, Tiekėjas atsisakė sudaryti Pagrindinę sutartį joje nurodytomis sąlygomis ir pan.),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savo nuožiūra atlikti bet kurį iš toliau nurodytų veiksmų:</w:t>
      </w:r>
    </w:p>
    <w:p w14:paraId="6CFF4A74"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851A60">
      <w:pPr>
        <w:tabs>
          <w:tab w:val="left" w:pos="1574"/>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Pr="006E7808" w:rsidRDefault="00A25357" w:rsidP="00851A60">
      <w:pPr>
        <w:spacing w:after="120" w:line="340" w:lineRule="exact"/>
        <w:rPr>
          <w:rFonts w:eastAsia="Times New Roman" w:cstheme="minorHAnsi"/>
          <w:b/>
          <w:sz w:val="24"/>
          <w:szCs w:val="24"/>
          <w:lang w:eastAsia="lt-LT"/>
        </w:rPr>
      </w:pPr>
    </w:p>
    <w:p w14:paraId="0B0A41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851A60">
      <w:pPr>
        <w:spacing w:after="0" w:line="340" w:lineRule="exact"/>
        <w:jc w:val="center"/>
        <w:rPr>
          <w:rFonts w:eastAsia="Times New Roman" w:cstheme="minorHAnsi"/>
          <w:b/>
          <w:sz w:val="24"/>
          <w:szCs w:val="24"/>
          <w:lang w:eastAsia="lt-LT"/>
        </w:rPr>
      </w:pPr>
    </w:p>
    <w:p w14:paraId="14A74E2E" w14:textId="59B3A0B5" w:rsidR="00A25357" w:rsidRPr="006E7808" w:rsidRDefault="00A25357" w:rsidP="00851A60">
      <w:pPr>
        <w:tabs>
          <w:tab w:val="left" w:pos="2127"/>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38. </w:t>
      </w:r>
      <w:r w:rsidR="00084E0E">
        <w:rPr>
          <w:rFonts w:eastAsia="Times New Roman" w:cstheme="minorHAnsi"/>
          <w:sz w:val="24"/>
          <w:szCs w:val="24"/>
          <w:lang w:eastAsia="lt-LT"/>
        </w:rPr>
        <w:t>Pirkėjas</w:t>
      </w:r>
      <w:r w:rsidRPr="006E7808">
        <w:rPr>
          <w:rFonts w:eastAsia="Times New Roman" w:cstheme="minorHAnsi"/>
          <w:sz w:val="24"/>
          <w:szCs w:val="24"/>
          <w:lang w:eastAsia="lt-LT"/>
        </w:rPr>
        <w:t>,</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w:t>
      </w:r>
      <w:r w:rsidR="009F0917">
        <w:rPr>
          <w:rFonts w:eastAsia="Times New Roman" w:cstheme="minorHAnsi"/>
          <w:sz w:val="24"/>
          <w:szCs w:val="24"/>
          <w:lang w:eastAsia="lt-LT"/>
        </w:rPr>
        <w:t>s</w:t>
      </w:r>
      <w:r w:rsidRPr="006E7808">
        <w:rPr>
          <w:rFonts w:eastAsia="Times New Roman" w:cstheme="minorHAnsi"/>
          <w:sz w:val="24"/>
          <w:szCs w:val="24"/>
          <w:lang w:eastAsia="lt-LT"/>
        </w:rPr>
        <w:t xml:space="preserve">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nenurodytų Prekių) apskaičiuota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ketinamos sudaryti Pagrindinės sutarties (pasirinktų Prekių) bendra vertė yra mažiausia.</w:t>
      </w:r>
    </w:p>
    <w:p w14:paraId="716EE4AB" w14:textId="77777777" w:rsidR="00A25357" w:rsidRDefault="00A25357" w:rsidP="00851A60">
      <w:pPr>
        <w:autoSpaceDE w:val="0"/>
        <w:autoSpaceDN w:val="0"/>
        <w:adjustRightInd w:val="0"/>
        <w:spacing w:after="0" w:line="34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3CA87886"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851A60">
      <w:pPr>
        <w:spacing w:after="0" w:line="340" w:lineRule="exact"/>
        <w:jc w:val="center"/>
        <w:rPr>
          <w:rFonts w:eastAsia="Times New Roman" w:cstheme="minorHAnsi"/>
          <w:b/>
          <w:sz w:val="24"/>
          <w:szCs w:val="24"/>
          <w:lang w:eastAsia="lt-LT"/>
        </w:rPr>
      </w:pPr>
    </w:p>
    <w:p w14:paraId="052AD688" w14:textId="187B2994" w:rsidR="00A25357" w:rsidRPr="006E7808" w:rsidRDefault="00A25357" w:rsidP="00851A60">
      <w:pPr>
        <w:spacing w:after="0" w:line="34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 xml:space="preserve">40. </w:t>
      </w:r>
      <w:r w:rsidR="00084E0E">
        <w:rPr>
          <w:rFonts w:eastAsia="Times New Roman" w:cstheme="minorHAnsi"/>
          <w:sz w:val="24"/>
          <w:szCs w:val="24"/>
          <w:lang w:eastAsia="lt-LT"/>
        </w:rPr>
        <w:t>Pirkėjas</w:t>
      </w:r>
      <w:r w:rsidRPr="006E7808">
        <w:rPr>
          <w:rFonts w:eastAsia="Times New Roman" w:cstheme="minorHAnsi"/>
          <w:sz w:val="24"/>
          <w:szCs w:val="24"/>
          <w:lang w:eastAsia="lt-LT"/>
        </w:rPr>
        <w:t>,</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w:t>
      </w:r>
      <w:r w:rsidR="00917B38">
        <w:rPr>
          <w:rFonts w:eastAsia="Times New Roman" w:cstheme="minorHAnsi"/>
          <w:sz w:val="24"/>
          <w:szCs w:val="24"/>
          <w:lang w:eastAsia="lt-LT"/>
        </w:rPr>
        <w:t>s</w:t>
      </w:r>
      <w:r w:rsidRPr="006E7808">
        <w:rPr>
          <w:rFonts w:eastAsia="Times New Roman" w:cstheme="minorHAnsi"/>
          <w:sz w:val="24"/>
          <w:szCs w:val="24"/>
          <w:lang w:eastAsia="lt-LT"/>
        </w:rPr>
        <w:t xml:space="preserve"> į Preliminariosios sutarties </w:t>
      </w:r>
      <w:r w:rsidR="00644D3D" w:rsidRPr="006E7808">
        <w:rPr>
          <w:rFonts w:eastAsia="Times New Roman" w:cstheme="minorHAnsi"/>
          <w:sz w:val="24"/>
          <w:szCs w:val="24"/>
          <w:lang w:eastAsia="lt-LT"/>
        </w:rPr>
        <w:t>VI</w:t>
      </w:r>
      <w:r w:rsidR="005A758E">
        <w:rPr>
          <w:rFonts w:eastAsia="Times New Roman" w:cstheme="minorHAnsi"/>
          <w:sz w:val="24"/>
          <w:szCs w:val="24"/>
          <w:lang w:eastAsia="lt-LT"/>
        </w:rPr>
        <w:t> </w:t>
      </w:r>
      <w:r w:rsidRPr="006E7808">
        <w:rPr>
          <w:rFonts w:eastAsia="Times New Roman" w:cstheme="minorHAnsi"/>
          <w:sz w:val="24"/>
          <w:szCs w:val="24"/>
          <w:lang w:eastAsia="lt-LT"/>
        </w:rPr>
        <w:t>skyriuje atsiradusias sąlygas ir Preliminariosios sutarties 30 punkto aplinkybes, norėdama</w:t>
      </w:r>
      <w:r w:rsidR="00F51D1D">
        <w:rPr>
          <w:rFonts w:eastAsia="Times New Roman" w:cstheme="minorHAnsi"/>
          <w:sz w:val="24"/>
          <w:szCs w:val="24"/>
          <w:lang w:eastAsia="lt-LT"/>
        </w:rPr>
        <w:t>s</w:t>
      </w:r>
      <w:r w:rsidRPr="006E7808">
        <w:rPr>
          <w:rFonts w:eastAsia="Times New Roman" w:cstheme="minorHAnsi"/>
          <w:sz w:val="24"/>
          <w:szCs w:val="24"/>
          <w:lang w:eastAsia="lt-LT"/>
        </w:rPr>
        <w:t xml:space="preserve"> sudaryti Pagrindinę sutartį</w:t>
      </w:r>
      <w:r w:rsidR="00F024C4">
        <w:rPr>
          <w:rFonts w:eastAsia="Times New Roman" w:cstheme="minorHAnsi"/>
          <w:sz w:val="24"/>
          <w:szCs w:val="24"/>
          <w:lang w:eastAsia="lt-LT"/>
        </w:rPr>
        <w:t>,</w:t>
      </w:r>
      <w:r w:rsidRPr="006E7808">
        <w:rPr>
          <w:rFonts w:eastAsia="Times New Roman" w:cstheme="minorHAnsi"/>
          <w:sz w:val="24"/>
          <w:szCs w:val="24"/>
          <w:lang w:eastAsia="lt-LT"/>
        </w:rPr>
        <w:t xml:space="preserve"> vykdydama</w:t>
      </w:r>
      <w:r w:rsidR="00F024C4">
        <w:rPr>
          <w:rFonts w:eastAsia="Times New Roman" w:cstheme="minorHAnsi"/>
          <w:sz w:val="24"/>
          <w:szCs w:val="24"/>
          <w:lang w:eastAsia="lt-LT"/>
        </w:rPr>
        <w:t>s</w:t>
      </w:r>
      <w:r w:rsidRPr="006E7808">
        <w:rPr>
          <w:rFonts w:eastAsia="Times New Roman" w:cstheme="minorHAnsi"/>
          <w:sz w:val="24"/>
          <w:szCs w:val="24"/>
          <w:lang w:eastAsia="lt-LT"/>
        </w:rPr>
        <w:t xml:space="preserve"> Atnaujintą tiekėjų varžymąsi, atlieka šias procedūras:</w:t>
      </w:r>
    </w:p>
    <w:p w14:paraId="5774CEAF"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423C13EE"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40.1.2. Atnaujinto tiekėjų varžymosi Pasiūlymų vertinimo kriterijų (mažiausia kaina)</w:t>
      </w:r>
      <w:r w:rsidRPr="006E7808">
        <w:rPr>
          <w:rFonts w:eastAsia="Times New Roman" w:cstheme="minorHAnsi"/>
          <w:sz w:val="24"/>
          <w:szCs w:val="24"/>
          <w:lang w:eastAsia="lt-LT"/>
        </w:rPr>
        <w:t>. Atnaujin</w:t>
      </w:r>
      <w:r w:rsidR="00F024C4">
        <w:rPr>
          <w:rFonts w:eastAsia="Times New Roman" w:cstheme="minorHAnsi"/>
          <w:sz w:val="24"/>
          <w:szCs w:val="24"/>
          <w:lang w:eastAsia="lt-LT"/>
        </w:rPr>
        <w:t>ęs</w:t>
      </w:r>
      <w:r w:rsidRPr="006E7808">
        <w:rPr>
          <w:rFonts w:eastAsia="Times New Roman" w:cstheme="minorHAnsi"/>
          <w:sz w:val="24"/>
          <w:szCs w:val="24"/>
          <w:lang w:eastAsia="lt-LT"/>
        </w:rPr>
        <w:t xml:space="preserve"> tiekėjų varžymąsi,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2401ABC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40.1.3. pakankamą Pasiūlymų pateikimo terminą, per kurį </w:t>
      </w:r>
      <w:r w:rsidR="00084E0E">
        <w:rPr>
          <w:rFonts w:eastAsia="Times New Roman" w:cstheme="minorHAnsi"/>
          <w:bCs/>
          <w:sz w:val="24"/>
          <w:szCs w:val="24"/>
          <w:lang w:eastAsia="lt-LT"/>
        </w:rPr>
        <w:t>Pirkėjui</w:t>
      </w:r>
      <w:r w:rsidRPr="006E7808">
        <w:rPr>
          <w:rFonts w:eastAsia="Times New Roman" w:cstheme="minorHAnsi"/>
          <w:bCs/>
          <w:sz w:val="24"/>
          <w:szCs w:val="24"/>
          <w:lang w:eastAsia="lt-LT"/>
        </w:rPr>
        <w:t xml:space="preserve">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 xml:space="preserve">us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4FEC7FCC"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 xml:space="preserve">reikalavimą Tiekėjui patvirtinti, kad Europos bendrajame viešųjų pirkimų dokumente, </w:t>
      </w:r>
      <w:r w:rsidR="00D35E2E" w:rsidRPr="0060605E">
        <w:rPr>
          <w:rFonts w:ascii="Calibri" w:hAnsi="Calibri" w:cs="Calibri"/>
          <w:bCs/>
          <w:sz w:val="24"/>
          <w:szCs w:val="24"/>
        </w:rPr>
        <w:t xml:space="preserve">deklaracijoje dėl </w:t>
      </w:r>
      <w:r w:rsidR="00D35E2E" w:rsidRPr="0060605E">
        <w:rPr>
          <w:rFonts w:ascii="Calibri" w:hAnsi="Calibri" w:cs="Calibri"/>
          <w:sz w:val="24"/>
          <w:szCs w:val="24"/>
        </w:rPr>
        <w:t>Tarybos reglamente (ES) 2022/576 nustatytų sąlygų nebuvimo</w:t>
      </w:r>
      <w:r w:rsidR="00D35E2E">
        <w:rPr>
          <w:rFonts w:ascii="Calibri" w:hAnsi="Calibri" w:cs="Calibri"/>
          <w:sz w:val="24"/>
          <w:szCs w:val="24"/>
        </w:rPr>
        <w:t>,</w:t>
      </w:r>
      <w:r w:rsidR="00D35E2E" w:rsidRPr="006E7808">
        <w:rPr>
          <w:rFonts w:eastAsia="Times New Roman" w:cstheme="minorHAnsi"/>
          <w:bCs/>
          <w:sz w:val="24"/>
          <w:szCs w:val="24"/>
          <w:lang w:eastAsia="lt-LT"/>
        </w:rPr>
        <w:t xml:space="preserve"> </w:t>
      </w:r>
      <w:r w:rsidRPr="006E7808">
        <w:rPr>
          <w:rFonts w:eastAsia="Times New Roman" w:cstheme="minorHAnsi"/>
          <w:bCs/>
          <w:sz w:val="24"/>
          <w:szCs w:val="24"/>
          <w:lang w:eastAsia="lt-LT"/>
        </w:rPr>
        <w:t>kuri</w:t>
      </w:r>
      <w:r w:rsidR="00D35E2E">
        <w:rPr>
          <w:rFonts w:eastAsia="Times New Roman" w:cstheme="minorHAnsi"/>
          <w:bCs/>
          <w:sz w:val="24"/>
          <w:szCs w:val="24"/>
          <w:lang w:eastAsia="lt-LT"/>
        </w:rPr>
        <w:t>e</w:t>
      </w:r>
      <w:r w:rsidRPr="006E7808">
        <w:rPr>
          <w:rFonts w:eastAsia="Times New Roman" w:cstheme="minorHAnsi"/>
          <w:bCs/>
          <w:sz w:val="24"/>
          <w:szCs w:val="24"/>
          <w:lang w:eastAsia="lt-LT"/>
        </w:rPr>
        <w:t xml:space="preserve"> Konkurso metu pateikt</w:t>
      </w:r>
      <w:r w:rsidR="00A708DA">
        <w:rPr>
          <w:rFonts w:eastAsia="Times New Roman" w:cstheme="minorHAnsi"/>
          <w:bCs/>
          <w:sz w:val="24"/>
          <w:szCs w:val="24"/>
          <w:lang w:eastAsia="lt-LT"/>
        </w:rPr>
        <w:t>i</w:t>
      </w:r>
      <w:r w:rsidRPr="006E7808">
        <w:rPr>
          <w:rFonts w:eastAsia="Times New Roman" w:cstheme="minorHAnsi"/>
          <w:bCs/>
          <w:sz w:val="24"/>
          <w:szCs w:val="24"/>
          <w:lang w:eastAsia="lt-LT"/>
        </w:rPr>
        <w:t xml:space="preserve"> </w:t>
      </w:r>
      <w:r w:rsidR="00A60B24">
        <w:rPr>
          <w:rFonts w:eastAsia="Times New Roman" w:cstheme="minorHAnsi"/>
          <w:bCs/>
          <w:sz w:val="24"/>
          <w:szCs w:val="24"/>
          <w:lang w:eastAsia="lt-LT"/>
        </w:rPr>
        <w:t>Užsakovui</w:t>
      </w:r>
      <w:r w:rsidRPr="006E7808">
        <w:rPr>
          <w:rFonts w:eastAsia="Times New Roman" w:cstheme="minorHAnsi"/>
          <w:bCs/>
          <w:sz w:val="24"/>
          <w:szCs w:val="24"/>
          <w:lang w:eastAsia="lt-LT"/>
        </w:rPr>
        <w:t xml:space="preserve">, teikiant Pasiūlymą dėl Preliminariosios sutarties sudarymo, </w:t>
      </w:r>
      <w:r w:rsidR="00D35E2E">
        <w:rPr>
          <w:rFonts w:eastAsia="Times New Roman" w:cstheme="minorHAnsi"/>
          <w:bCs/>
          <w:sz w:val="24"/>
          <w:szCs w:val="24"/>
          <w:lang w:eastAsia="lt-LT"/>
        </w:rPr>
        <w:t xml:space="preserve">informacija </w:t>
      </w:r>
      <w:r w:rsidRPr="006E7808">
        <w:rPr>
          <w:rFonts w:eastAsia="Times New Roman" w:cstheme="minorHAnsi"/>
          <w:bCs/>
          <w:sz w:val="24"/>
          <w:szCs w:val="24"/>
          <w:lang w:eastAsia="lt-LT"/>
        </w:rPr>
        <w:t>yra nepasikeitusi arba jei pasikeitusi, pateikti aktualią informaciją;</w:t>
      </w:r>
    </w:p>
    <w:p w14:paraId="009E858D" w14:textId="46D14ECC"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40.1.5. kitas, </w:t>
      </w:r>
      <w:r w:rsidR="00084E0E">
        <w:rPr>
          <w:rFonts w:eastAsia="Times New Roman" w:cstheme="minorHAnsi"/>
          <w:bCs/>
          <w:sz w:val="24"/>
          <w:szCs w:val="24"/>
          <w:lang w:eastAsia="lt-LT"/>
        </w:rPr>
        <w:t>Pirkėjo</w:t>
      </w:r>
      <w:r w:rsidRPr="006E7808">
        <w:rPr>
          <w:rFonts w:eastAsia="Times New Roman" w:cstheme="minorHAnsi"/>
          <w:bCs/>
          <w:sz w:val="24"/>
          <w:szCs w:val="24"/>
          <w:lang w:eastAsia="lt-LT"/>
        </w:rPr>
        <w:t xml:space="preserve">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21160C85"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w:t>
      </w:r>
      <w:r w:rsidR="00084E0E">
        <w:rPr>
          <w:rFonts w:eastAsia="Times New Roman" w:cstheme="minorHAnsi"/>
          <w:bCs/>
          <w:sz w:val="24"/>
          <w:szCs w:val="24"/>
          <w:lang w:eastAsia="lt-LT"/>
        </w:rPr>
        <w:t>s</w:t>
      </w:r>
      <w:r w:rsidRPr="006E7808">
        <w:rPr>
          <w:rFonts w:eastAsia="Times New Roman" w:cstheme="minorHAnsi"/>
          <w:bCs/>
          <w:sz w:val="24"/>
          <w:szCs w:val="24"/>
          <w:lang w:eastAsia="lt-LT"/>
        </w:rPr>
        <w:t xml:space="preserve"> Atnaujinto tiekėjų varžymosi procedūrą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užtikrina, kad Pasiūlymai išliktų konfidencialūs iki jų pateikimo termino pabaigos.</w:t>
      </w:r>
    </w:p>
    <w:p w14:paraId="3971CE25" w14:textId="76D637A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 xml:space="preserve">Atnaujinto tiekėjų varžymosi metu kiekvienas Tiekėjas įsipareigoja pateikti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savarankišką Pasiūlymą. Tiekėjai neturi teisės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pateikti bendrų Pasiūlymų.</w:t>
      </w:r>
    </w:p>
    <w:p w14:paraId="5DFE2B8B" w14:textId="70507B53"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Kvietime nurodytų Prekių ir jų kiekių. Jei Atnaujinto tiekėjų varžymosi metu Tiekėjo pateikiamas Pasiūlymas yra palankesnis </w:t>
      </w:r>
      <w:r w:rsidR="00084E0E">
        <w:rPr>
          <w:rFonts w:eastAsia="Times New Roman" w:cstheme="minorHAnsi"/>
          <w:sz w:val="24"/>
          <w:szCs w:val="24"/>
          <w:lang w:eastAsia="lt-LT"/>
        </w:rPr>
        <w:t>Pirkėjui</w:t>
      </w:r>
      <w:r w:rsidRPr="006E7808">
        <w:rPr>
          <w:rFonts w:eastAsia="Times New Roman" w:cstheme="minorHAnsi"/>
          <w:sz w:val="24"/>
          <w:szCs w:val="24"/>
          <w:lang w:eastAsia="lt-LT"/>
        </w:rPr>
        <w:t>, palyginti su Konkurso Pasiūlymu, tai nėra laikoma šiame punkte nurodytu prieštaravimu.</w:t>
      </w:r>
    </w:p>
    <w:p w14:paraId="7AD965FC" w14:textId="7D9961F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w:t>
      </w:r>
      <w:r w:rsidR="00F51D1D">
        <w:rPr>
          <w:rFonts w:eastAsia="Times New Roman" w:cstheme="minorHAnsi"/>
          <w:sz w:val="24"/>
          <w:szCs w:val="24"/>
          <w:lang w:eastAsia="lt-LT"/>
        </w:rPr>
        <w:t>ęs</w:t>
      </w:r>
      <w:r w:rsidRPr="006E7808">
        <w:rPr>
          <w:rFonts w:eastAsia="Times New Roman" w:cstheme="minorHAnsi"/>
          <w:sz w:val="24"/>
          <w:szCs w:val="24"/>
          <w:lang w:eastAsia="lt-LT"/>
        </w:rPr>
        <w:t xml:space="preserve"> Tiekėjo paklausimą dėl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pateikto Kvietimo sąlygų ar reikalavimų,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įsipareigoja per protingą terminą CVP IS priemonėmis patikslinti ar paaiškinti Kvietime esančią informaciją. Rašytinis patikslinimas ar paaiškinimas turi būti pateikiamas visiems Tiekėjams. </w:t>
      </w:r>
      <w:r w:rsidR="00084E0E">
        <w:rPr>
          <w:rFonts w:eastAsia="Times New Roman" w:cstheme="minorHAnsi"/>
          <w:sz w:val="24"/>
          <w:szCs w:val="24"/>
          <w:lang w:eastAsia="lt-LT"/>
        </w:rPr>
        <w:t>Pirkėjas</w:t>
      </w:r>
      <w:r w:rsidRPr="006E7808">
        <w:rPr>
          <w:rFonts w:eastAsia="Times New Roman" w:cstheme="minorHAnsi"/>
          <w:sz w:val="24"/>
          <w:szCs w:val="24"/>
          <w:lang w:eastAsia="lt-LT"/>
        </w:rPr>
        <w:t>, pateik</w:t>
      </w:r>
      <w:r w:rsidR="00084E0E">
        <w:rPr>
          <w:rFonts w:eastAsia="Times New Roman" w:cstheme="minorHAnsi"/>
          <w:sz w:val="24"/>
          <w:szCs w:val="24"/>
          <w:lang w:eastAsia="lt-LT"/>
        </w:rPr>
        <w:t>ęs</w:t>
      </w:r>
      <w:r w:rsidRPr="006E7808">
        <w:rPr>
          <w:rFonts w:eastAsia="Times New Roman" w:cstheme="minorHAnsi"/>
          <w:sz w:val="24"/>
          <w:szCs w:val="24"/>
          <w:lang w:eastAsia="lt-LT"/>
        </w:rPr>
        <w:t xml:space="preserve"> šiame punkte nurodytus ar savo iniciatyva pateiktus patikslinimus ar paaiškinimus, turi teisę savo nuožiūra pratęsti Pasiūlymų pateikimo terminą. Apie tai raštu informuojami visi Tiekėjai. Jie turi teisę patikslinti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pateiktus Pasiūlymus.</w:t>
      </w:r>
    </w:p>
    <w:p w14:paraId="012A635F"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lastRenderedPageBreak/>
        <w:t>45. Kiekvienas Tiekėjas įsipareigoja užtikrinti, kad jo Atnaujinto tiekėjų varžymosi metu pateikto Pasiūlymo turinys netaptų žinomas kitiems Tiekėjams ar tretiesiems asmenims.</w:t>
      </w:r>
    </w:p>
    <w:p w14:paraId="5232D980" w14:textId="5A81DE13"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 Pasibaigus Pasiūlymų dalyvauti Atnaujintame tiekėjų varžymesi pateikimo terminui,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atlieka šiuos veiksmus eilės tvarka:</w:t>
      </w:r>
    </w:p>
    <w:p w14:paraId="03CEE0DE" w14:textId="4EDD2F00"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46.1. įvertina iki Kvietime nustatyto termino gautus Tiekėjų Pasiūlymus pagal </w:t>
      </w:r>
      <w:r w:rsidR="00084E0E">
        <w:rPr>
          <w:rFonts w:eastAsia="Times New Roman" w:cstheme="minorHAnsi"/>
          <w:bCs/>
          <w:sz w:val="24"/>
          <w:szCs w:val="24"/>
          <w:lang w:eastAsia="lt-LT"/>
        </w:rPr>
        <w:t>Pirkėjo</w:t>
      </w:r>
      <w:r w:rsidRPr="006E7808">
        <w:rPr>
          <w:rFonts w:eastAsia="Times New Roman" w:cstheme="minorHAnsi"/>
          <w:bCs/>
          <w:sz w:val="24"/>
          <w:szCs w:val="24"/>
          <w:lang w:eastAsia="lt-LT"/>
        </w:rPr>
        <w:t xml:space="preserve">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3CB1C91B" w:rsidR="00A25357" w:rsidRPr="006E7808" w:rsidRDefault="00A25357" w:rsidP="00851A60">
      <w:pPr>
        <w:spacing w:after="0" w:line="34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w:t>
      </w:r>
      <w:r w:rsidR="00F25AAB">
        <w:rPr>
          <w:rFonts w:eastAsia="Times New Roman" w:cstheme="minorHAnsi"/>
          <w:bCs/>
          <w:sz w:val="24"/>
          <w:szCs w:val="24"/>
          <w:lang w:eastAsia="lt-LT"/>
        </w:rPr>
        <w:t>ęs</w:t>
      </w:r>
      <w:r w:rsidRPr="006E7808">
        <w:rPr>
          <w:rFonts w:eastAsia="Times New Roman" w:cstheme="minorHAnsi"/>
          <w:bCs/>
          <w:sz w:val="24"/>
          <w:szCs w:val="24"/>
          <w:lang w:eastAsia="lt-LT"/>
        </w:rPr>
        <w:t xml:space="preserve"> Tiekėjui kvietimą sudaryti Pagrindinę sutartį, šios sutarties 32 punkte nustatyta tvarka sudaro Pagrindinę sutartį. Pagrindinėje sutartyje nurodomi laimėjusiame Pasiūlyme nurodyti Prekių įkainiai.</w:t>
      </w:r>
    </w:p>
    <w:p w14:paraId="2437CE42" w14:textId="775FF8BE" w:rsidR="00A25357" w:rsidRPr="006E7808" w:rsidRDefault="00A25357" w:rsidP="00851A60">
      <w:pPr>
        <w:spacing w:after="0" w:line="34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 xml:space="preserve">Europos bendrajame viešųjų pirkimų dokumente </w:t>
      </w:r>
      <w:r w:rsidR="004E64DD">
        <w:rPr>
          <w:rFonts w:ascii="Calibri" w:hAnsi="Calibri" w:cs="Calibri"/>
          <w:bCs/>
          <w:sz w:val="24"/>
          <w:szCs w:val="24"/>
        </w:rPr>
        <w:t xml:space="preserve">ir </w:t>
      </w:r>
      <w:r w:rsidR="00832145" w:rsidRPr="0060605E">
        <w:rPr>
          <w:rFonts w:ascii="Calibri" w:hAnsi="Calibri" w:cs="Calibri"/>
          <w:bCs/>
          <w:sz w:val="24"/>
          <w:szCs w:val="24"/>
        </w:rPr>
        <w:t xml:space="preserve">deklaracijoje dėl </w:t>
      </w:r>
      <w:r w:rsidR="00832145" w:rsidRPr="0060605E">
        <w:rPr>
          <w:rFonts w:ascii="Calibri" w:hAnsi="Calibri" w:cs="Calibri"/>
          <w:sz w:val="24"/>
          <w:szCs w:val="24"/>
        </w:rPr>
        <w:t>Tarybos reglamente (ES) 2022/576 nustatytų sąlygų nebuvimo</w:t>
      </w:r>
      <w:r w:rsidR="004E64DD" w:rsidRPr="000E41E8">
        <w:rPr>
          <w:rFonts w:ascii="Calibri" w:hAnsi="Calibri" w:cs="Calibri"/>
          <w:bCs/>
          <w:sz w:val="24"/>
          <w:szCs w:val="24"/>
        </w:rPr>
        <w:t xml:space="preserve"> nurodyta informacija</w:t>
      </w:r>
      <w:r w:rsidRPr="006E7808">
        <w:rPr>
          <w:rFonts w:eastAsia="Times New Roman" w:cstheme="minorHAnsi"/>
          <w:bCs/>
          <w:sz w:val="24"/>
          <w:szCs w:val="24"/>
          <w:lang w:eastAsia="lt-LT"/>
        </w:rPr>
        <w:t xml:space="preserve">, kuri Konkurso metu pateikta </w:t>
      </w:r>
      <w:r w:rsidR="00A60B24">
        <w:rPr>
          <w:rFonts w:eastAsia="Times New Roman" w:cstheme="minorHAnsi"/>
          <w:bCs/>
          <w:sz w:val="24"/>
          <w:szCs w:val="24"/>
          <w:lang w:eastAsia="lt-LT"/>
        </w:rPr>
        <w:t>Užsakovui</w:t>
      </w:r>
      <w:r w:rsidRPr="006E7808">
        <w:rPr>
          <w:rFonts w:eastAsia="Times New Roman" w:cstheme="minorHAnsi"/>
          <w:bCs/>
          <w:sz w:val="24"/>
          <w:szCs w:val="24"/>
          <w:lang w:eastAsia="lt-LT"/>
        </w:rPr>
        <w:t xml:space="preserve">, teikiant Pasiūlymą dėl Preliminariosios sutarties sudarymo, yra nepasikeitusi arba, jei pasikeitusi, nepateikusiu aktualios informacijos arba pateikusiu duomenis, patvirtinančius, kad yra Tiekėjo pašalinimo pagrindai, </w:t>
      </w:r>
      <w:r w:rsidR="004E64DD">
        <w:rPr>
          <w:rFonts w:ascii="Calibri" w:hAnsi="Calibri" w:cs="Calibri"/>
          <w:bCs/>
          <w:sz w:val="24"/>
          <w:szCs w:val="24"/>
        </w:rPr>
        <w:t>deklaracijoje dėl Reglamento nustatytų sąlygų egzistavimas,</w:t>
      </w:r>
      <w:r w:rsidR="004E64DD" w:rsidRPr="006E7808">
        <w:rPr>
          <w:rFonts w:eastAsia="Times New Roman" w:cstheme="minorHAnsi"/>
          <w:bCs/>
          <w:sz w:val="24"/>
          <w:szCs w:val="24"/>
          <w:lang w:eastAsia="lt-LT"/>
        </w:rPr>
        <w:t xml:space="preserve"> </w:t>
      </w:r>
      <w:r w:rsidRPr="006E7808">
        <w:rPr>
          <w:rFonts w:eastAsia="Times New Roman" w:cstheme="minorHAnsi"/>
          <w:bCs/>
          <w:sz w:val="24"/>
          <w:szCs w:val="24"/>
          <w:lang w:eastAsia="lt-LT"/>
        </w:rPr>
        <w:t>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6E7808" w:rsidRDefault="00A25357" w:rsidP="00851A60">
      <w:pPr>
        <w:spacing w:after="0" w:line="340" w:lineRule="exact"/>
        <w:jc w:val="center"/>
        <w:rPr>
          <w:rFonts w:eastAsia="Times New Roman" w:cstheme="minorHAnsi"/>
          <w:b/>
          <w:sz w:val="24"/>
          <w:szCs w:val="24"/>
          <w:lang w:eastAsia="lt-LT"/>
        </w:rPr>
      </w:pPr>
    </w:p>
    <w:p w14:paraId="1773C29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412EAFFE"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INFORMACIJOS PATEIKIMAS </w:t>
      </w:r>
      <w:r w:rsidR="00A60B24">
        <w:rPr>
          <w:rFonts w:eastAsia="Times New Roman" w:cstheme="minorHAnsi"/>
          <w:b/>
          <w:sz w:val="24"/>
          <w:szCs w:val="24"/>
          <w:lang w:eastAsia="lt-LT"/>
        </w:rPr>
        <w:t>UŽSAKOVUI</w:t>
      </w:r>
    </w:p>
    <w:p w14:paraId="71FDC58F" w14:textId="77777777" w:rsidR="00A25357" w:rsidRPr="006E7808" w:rsidRDefault="00A25357" w:rsidP="00851A60">
      <w:pPr>
        <w:spacing w:after="0" w:line="340" w:lineRule="exact"/>
        <w:jc w:val="center"/>
        <w:rPr>
          <w:rFonts w:eastAsia="Times New Roman" w:cstheme="minorHAnsi"/>
          <w:b/>
          <w:sz w:val="24"/>
          <w:szCs w:val="24"/>
          <w:lang w:eastAsia="lt-LT"/>
        </w:rPr>
      </w:pPr>
    </w:p>
    <w:p w14:paraId="2F90E9E0" w14:textId="5430ADD4" w:rsidR="00A25357"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 xml:space="preserve">49. Tiekėjas,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pareikalavus, ne vėliau kaip per 2 (dvi) darbo dienas nuo prašymo gavimo turi pateikti informaciją (ataskaitą)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apie su kiekvien</w:t>
      </w:r>
      <w:r w:rsidR="00084E0E">
        <w:rPr>
          <w:rFonts w:eastAsia="Times New Roman" w:cstheme="minorHAnsi"/>
          <w:sz w:val="24"/>
          <w:szCs w:val="24"/>
          <w:lang w:eastAsia="lt-LT"/>
        </w:rPr>
        <w:t>u</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w:t>
      </w:r>
      <w:r w:rsidRPr="006E7808">
        <w:rPr>
          <w:rFonts w:eastAsia="Times New Roman" w:cstheme="minorHAnsi"/>
          <w:sz w:val="24"/>
          <w:szCs w:val="24"/>
          <w:lang w:eastAsia="lt-LT"/>
        </w:rPr>
        <w:t xml:space="preserve"> per atitinkamą laikotarpį sudarytų Pagrindinių sutarčių skaičių, kiekvienos jų vertę.</w:t>
      </w:r>
    </w:p>
    <w:p w14:paraId="6A897A8D" w14:textId="2B1A4A65" w:rsidR="00154E8A" w:rsidRDefault="00154E8A" w:rsidP="00851A60">
      <w:pPr>
        <w:spacing w:after="0" w:line="340" w:lineRule="exact"/>
        <w:ind w:firstLine="993"/>
        <w:jc w:val="both"/>
        <w:rPr>
          <w:rFonts w:eastAsia="Times New Roman" w:cstheme="minorHAnsi"/>
          <w:sz w:val="24"/>
          <w:szCs w:val="24"/>
          <w:lang w:eastAsia="lt-LT"/>
        </w:rPr>
      </w:pPr>
    </w:p>
    <w:p w14:paraId="060B146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851A60">
      <w:pPr>
        <w:spacing w:after="0" w:line="340" w:lineRule="exact"/>
        <w:jc w:val="center"/>
        <w:rPr>
          <w:rFonts w:eastAsia="Times New Roman" w:cstheme="minorHAnsi"/>
          <w:b/>
          <w:sz w:val="24"/>
          <w:szCs w:val="24"/>
          <w:lang w:eastAsia="lt-LT"/>
        </w:rPr>
      </w:pPr>
    </w:p>
    <w:p w14:paraId="6AA96E0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4862813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Jei toks neatitikimas per nustatytą terminą nepašalinamas arba pašalinamas netinkamai,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nutraukti Preliminariąją sutartį su tokiu Tiekėju dėl esminio jos pažeidimo.</w:t>
      </w:r>
    </w:p>
    <w:p w14:paraId="4A301768" w14:textId="77777777" w:rsidR="00BC5961" w:rsidRPr="006E7808" w:rsidRDefault="00BC5961" w:rsidP="00851A60">
      <w:pPr>
        <w:spacing w:after="0" w:line="340" w:lineRule="exact"/>
        <w:jc w:val="center"/>
        <w:rPr>
          <w:rFonts w:eastAsia="Times New Roman" w:cstheme="minorHAnsi"/>
          <w:b/>
          <w:bCs/>
          <w:sz w:val="24"/>
          <w:szCs w:val="24"/>
          <w:lang w:eastAsia="lt-LT"/>
        </w:rPr>
      </w:pPr>
    </w:p>
    <w:p w14:paraId="6113E24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851A60">
      <w:pPr>
        <w:spacing w:after="0" w:line="340" w:lineRule="exact"/>
        <w:jc w:val="center"/>
        <w:rPr>
          <w:rFonts w:eastAsia="Times New Roman" w:cstheme="minorHAnsi"/>
          <w:b/>
          <w:sz w:val="24"/>
          <w:szCs w:val="24"/>
          <w:lang w:eastAsia="lt-LT"/>
        </w:rPr>
      </w:pPr>
    </w:p>
    <w:p w14:paraId="462B3A0B"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4602FC0A"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Siūlymą pratęsti Preliminariąją sutartį </w:t>
      </w:r>
      <w:r w:rsidR="00A60B24">
        <w:rPr>
          <w:rFonts w:eastAsia="Calibri" w:cstheme="minorHAnsi"/>
          <w:sz w:val="24"/>
          <w:szCs w:val="24"/>
        </w:rPr>
        <w:t>Užsakovas</w:t>
      </w:r>
      <w:r w:rsidRPr="006E7808">
        <w:rPr>
          <w:rFonts w:eastAsia="Calibri" w:cstheme="minorHAnsi"/>
          <w:sz w:val="24"/>
          <w:szCs w:val="24"/>
        </w:rPr>
        <w:t xml:space="preserve">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1D6CC9F4" w:rsidR="00A25357" w:rsidRPr="006E7808" w:rsidRDefault="00A25357" w:rsidP="00851A60">
      <w:pPr>
        <w:spacing w:after="0" w:line="340" w:lineRule="exact"/>
        <w:ind w:firstLine="1276"/>
        <w:jc w:val="both"/>
        <w:rPr>
          <w:rFonts w:eastAsia="Times New Roman" w:cstheme="minorHAnsi"/>
          <w:noProof/>
          <w:sz w:val="24"/>
          <w:szCs w:val="24"/>
          <w:lang w:eastAsia="lt-LT"/>
        </w:rPr>
      </w:pPr>
      <w:r w:rsidRPr="006E7808">
        <w:rPr>
          <w:rFonts w:eastAsia="Calibri" w:cstheme="minorHAnsi"/>
          <w:sz w:val="24"/>
          <w:szCs w:val="24"/>
        </w:rPr>
        <w:lastRenderedPageBreak/>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70939513" w:rsidR="007072C6" w:rsidRPr="006E7808" w:rsidRDefault="007072C6"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56. Kiekviena Šalis turi teisę nutraukti Preliminariąją sutartį, pranešusi kitai Šaliai raštu apie Preliminariosios sutarties nutraukimą prieš 14 (keturiolika) kalendorinių dienų, vienai iš Šalių</w:t>
      </w:r>
      <w:r w:rsidR="00FC0C73">
        <w:rPr>
          <w:rFonts w:eastAsia="Times New Roman" w:cstheme="minorHAnsi"/>
          <w:sz w:val="24"/>
          <w:szCs w:val="24"/>
          <w:lang w:eastAsia="lt-LT"/>
        </w:rPr>
        <w:t> </w:t>
      </w:r>
      <w:r w:rsidRPr="006E7808">
        <w:rPr>
          <w:rFonts w:eastAsia="Times New Roman" w:cstheme="minorHAnsi"/>
          <w:sz w:val="24"/>
          <w:szCs w:val="24"/>
          <w:lang w:eastAsia="lt-LT"/>
        </w:rPr>
        <w:t xml:space="preserve">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19D9674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08FF209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528146A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xml:space="preserve">.1. Tiekėjas vienašališkai pakeičia ar pasitelkia naujus subtiekėjus apie tai neinformavęs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ir tokio pakeitimo neįforminęs susitarimu dėl Preliminariosios sutarties pakeitimo;</w:t>
      </w:r>
    </w:p>
    <w:p w14:paraId="7E2EB8AF" w14:textId="562CFA5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w:t>
      </w:r>
      <w:r w:rsidRPr="006E7808">
        <w:rPr>
          <w:rFonts w:eastAsia="Times New Roman" w:cstheme="minorHAnsi"/>
          <w:sz w:val="24"/>
          <w:szCs w:val="24"/>
          <w:lang w:eastAsia="lt-LT"/>
        </w:rPr>
        <w:lastRenderedPageBreak/>
        <w:t>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0D6E3045"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xml:space="preserve">. Tiekėjas vienašališkai, be išankstinio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sutikimo, pakeičia jungtinės veiklos sutartimi nustatytą partnerį;</w:t>
      </w:r>
    </w:p>
    <w:p w14:paraId="383FA874" w14:textId="3212E9CF"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4B0AEDE3" w14:textId="49ADB1E1" w:rsidR="00872B48" w:rsidRDefault="00872B48" w:rsidP="00851A60">
      <w:pPr>
        <w:spacing w:after="0" w:line="340" w:lineRule="exact"/>
        <w:ind w:firstLine="1298"/>
        <w:jc w:val="both"/>
        <w:rPr>
          <w:rFonts w:eastAsia="Times New Roman" w:cstheme="minorHAnsi"/>
          <w:sz w:val="24"/>
          <w:szCs w:val="24"/>
          <w:lang w:eastAsia="lt-LT"/>
        </w:rPr>
      </w:pPr>
    </w:p>
    <w:p w14:paraId="324AA3F0" w14:textId="77777777" w:rsidR="00A25357" w:rsidRPr="006E7808" w:rsidRDefault="00A25357" w:rsidP="00851A60">
      <w:pPr>
        <w:autoSpaceDE w:val="0"/>
        <w:autoSpaceDN w:val="0"/>
        <w:adjustRightInd w:val="0"/>
        <w:spacing w:after="0" w:line="340" w:lineRule="exact"/>
        <w:ind w:left="3667" w:hanging="3667"/>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851A60">
      <w:pPr>
        <w:autoSpaceDE w:val="0"/>
        <w:autoSpaceDN w:val="0"/>
        <w:adjustRightInd w:val="0"/>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851A60">
      <w:pPr>
        <w:autoSpaceDE w:val="0"/>
        <w:autoSpaceDN w:val="0"/>
        <w:adjustRightInd w:val="0"/>
        <w:spacing w:after="0" w:line="340" w:lineRule="exact"/>
        <w:ind w:firstLine="571"/>
        <w:jc w:val="both"/>
        <w:rPr>
          <w:rFonts w:eastAsia="Times New Roman" w:cstheme="minorHAnsi"/>
          <w:sz w:val="24"/>
          <w:szCs w:val="24"/>
          <w:lang w:eastAsia="lt-LT"/>
        </w:rPr>
      </w:pPr>
    </w:p>
    <w:p w14:paraId="026CD36E" w14:textId="3D9E5C9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Nutraukus Preliminariąją sutartį dėl 59 punkte nurodytų priežasčių, Tiekėjas įsipareigoja sumokėti </w:t>
      </w:r>
      <w:r w:rsidR="00A60B24">
        <w:rPr>
          <w:rFonts w:eastAsia="Times New Roman" w:cstheme="minorHAnsi"/>
          <w:sz w:val="24"/>
          <w:szCs w:val="24"/>
          <w:lang w:eastAsia="lt-LT"/>
        </w:rPr>
        <w:t>Užsakovui</w:t>
      </w:r>
      <w:r w:rsidR="000C725F" w:rsidRPr="000C725F">
        <w:rPr>
          <w:rFonts w:eastAsia="Times New Roman" w:cstheme="minorHAnsi"/>
          <w:sz w:val="24"/>
          <w:szCs w:val="24"/>
          <w:lang w:eastAsia="lt-LT"/>
        </w:rPr>
        <w:t xml:space="preserve">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xml:space="preserve">) baudą. Preliminariosios sutarties nutraukimo metu nesant sudarytų Pagrindinių sutarčių, Tiekėjas įsipareigoja sumokėti </w:t>
      </w:r>
      <w:r w:rsidR="00A60B24">
        <w:rPr>
          <w:rFonts w:eastAsia="Times New Roman" w:cstheme="minorHAnsi"/>
          <w:sz w:val="24"/>
          <w:szCs w:val="24"/>
          <w:lang w:eastAsia="lt-LT"/>
        </w:rPr>
        <w:t xml:space="preserve">Užsakovui </w:t>
      </w:r>
      <w:r w:rsidR="000C725F" w:rsidRPr="000C725F">
        <w:rPr>
          <w:rFonts w:eastAsia="Times New Roman" w:cstheme="minorHAnsi"/>
          <w:sz w:val="24"/>
          <w:szCs w:val="24"/>
          <w:lang w:eastAsia="lt-LT"/>
        </w:rPr>
        <w:t>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19E0A14D"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 xml:space="preserve">e, </w:t>
      </w:r>
      <w:r w:rsidR="00084E0E">
        <w:rPr>
          <w:rFonts w:eastAsia="Times New Roman" w:cstheme="minorHAnsi"/>
          <w:sz w:val="24"/>
          <w:szCs w:val="24"/>
          <w:lang w:eastAsia="lt-LT"/>
        </w:rPr>
        <w:t xml:space="preserve">Pirkėjas </w:t>
      </w:r>
      <w:r w:rsidRPr="006E7808">
        <w:rPr>
          <w:rFonts w:eastAsia="Times New Roman" w:cstheme="minorHAnsi"/>
          <w:sz w:val="24"/>
          <w:szCs w:val="24"/>
          <w:lang w:eastAsia="lt-LT"/>
        </w:rPr>
        <w:t>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 xml:space="preserve">(dešimt) procentų baudą, skaičiuojant atitinkamai nuo planuojamų įsigyti Prekių bendros sumos be PVM, apskaičiuotos taikant Tiekėjo Preliminariosios sutarties įkainius (kai Pagrindinė sutartis sudaroma dėl Preliminariosios sutarties 3 priede nurodytų Prekių) ir (ar)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planuotą Preliminariojoje sutartyje nenurodytų, bet su pirkimo objektu susijusių Prekėms pirkti skirtų lėšų, sumą,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1D80454B"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 Tiekėjui netinkamai vykdant savo sutartinius įsipareigojimus, </w:t>
      </w:r>
      <w:r w:rsidR="00084E0E">
        <w:rPr>
          <w:rFonts w:eastAsia="Times New Roman" w:cstheme="minorHAnsi"/>
          <w:sz w:val="24"/>
          <w:szCs w:val="24"/>
          <w:lang w:eastAsia="lt-LT"/>
        </w:rPr>
        <w:t>Pirkėjas</w:t>
      </w:r>
      <w:r w:rsidRPr="006E7808">
        <w:rPr>
          <w:rFonts w:eastAsia="Times New Roman" w:cstheme="minorHAnsi"/>
          <w:sz w:val="24"/>
          <w:szCs w:val="24"/>
          <w:lang w:eastAsia="lt-LT"/>
        </w:rPr>
        <w:t>, neapribodama</w:t>
      </w:r>
      <w:r w:rsidR="00084E0E">
        <w:rPr>
          <w:rFonts w:eastAsia="Times New Roman" w:cstheme="minorHAnsi"/>
          <w:sz w:val="24"/>
          <w:szCs w:val="24"/>
          <w:lang w:eastAsia="lt-LT"/>
        </w:rPr>
        <w:t>s</w:t>
      </w:r>
      <w:r w:rsidRPr="006E7808">
        <w:rPr>
          <w:rFonts w:eastAsia="Times New Roman" w:cstheme="minorHAnsi"/>
          <w:sz w:val="24"/>
          <w:szCs w:val="24"/>
          <w:lang w:eastAsia="lt-LT"/>
        </w:rPr>
        <w:t xml:space="preserve">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6E7808" w:rsidRDefault="00A25357" w:rsidP="00851A60">
      <w:pPr>
        <w:autoSpaceDE w:val="0"/>
        <w:autoSpaceDN w:val="0"/>
        <w:adjustRightInd w:val="0"/>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00F5F664" w14:textId="77777777" w:rsidR="00154E8A" w:rsidRPr="006E7808" w:rsidRDefault="00154E8A" w:rsidP="00851A60">
      <w:pPr>
        <w:autoSpaceDE w:val="0"/>
        <w:autoSpaceDN w:val="0"/>
        <w:adjustRightInd w:val="0"/>
        <w:spacing w:after="0" w:line="340" w:lineRule="exact"/>
        <w:ind w:firstLine="1276"/>
        <w:jc w:val="both"/>
        <w:rPr>
          <w:rFonts w:eastAsia="Times New Roman" w:cstheme="minorHAnsi"/>
          <w:b/>
          <w:sz w:val="24"/>
          <w:szCs w:val="24"/>
          <w:lang w:eastAsia="lt-LT"/>
        </w:rPr>
      </w:pPr>
      <w:bookmarkStart w:id="2" w:name="_GoBack"/>
      <w:bookmarkEnd w:id="2"/>
    </w:p>
    <w:p w14:paraId="07E56D28"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851A60">
      <w:pPr>
        <w:spacing w:after="0" w:line="340" w:lineRule="exact"/>
        <w:jc w:val="center"/>
        <w:rPr>
          <w:rFonts w:eastAsia="Times New Roman" w:cstheme="minorHAnsi"/>
          <w:b/>
          <w:sz w:val="24"/>
          <w:szCs w:val="24"/>
          <w:lang w:eastAsia="lt-LT"/>
        </w:rPr>
      </w:pPr>
    </w:p>
    <w:p w14:paraId="661119F3" w14:textId="05A40AA3"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4E51AFF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sprendžiamas Lietuvos Respublikos teismuose Lietuvos Respublikos teisės aktų nustatyta tvarka. Šalių susitarimu teismingumas nustatomas pagal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buveinės adresą.</w:t>
      </w:r>
    </w:p>
    <w:p w14:paraId="376EF45F" w14:textId="77777777" w:rsidR="00A25357" w:rsidRPr="006E7808" w:rsidRDefault="00A25357" w:rsidP="00851A60">
      <w:pPr>
        <w:spacing w:after="0" w:line="340" w:lineRule="exact"/>
        <w:ind w:firstLine="1298"/>
        <w:jc w:val="both"/>
        <w:rPr>
          <w:rFonts w:eastAsia="Times New Roman" w:cstheme="minorHAnsi"/>
          <w:b/>
          <w:sz w:val="24"/>
          <w:szCs w:val="24"/>
          <w:lang w:eastAsia="lt-LT"/>
        </w:rPr>
      </w:pPr>
    </w:p>
    <w:p w14:paraId="36A1AEE3" w14:textId="3D9CBE1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ŠALIŲ SUSIRAŠINĖJIMAS</w:t>
      </w:r>
    </w:p>
    <w:p w14:paraId="04750645" w14:textId="77777777" w:rsidR="00A25357" w:rsidRPr="006E7808" w:rsidRDefault="00A25357" w:rsidP="00851A60">
      <w:pPr>
        <w:spacing w:after="0" w:line="340" w:lineRule="exact"/>
        <w:jc w:val="center"/>
        <w:rPr>
          <w:rFonts w:eastAsia="Times New Roman" w:cstheme="minorHAnsi"/>
          <w:b/>
          <w:sz w:val="24"/>
          <w:szCs w:val="24"/>
          <w:lang w:eastAsia="lt-LT"/>
        </w:rPr>
      </w:pPr>
    </w:p>
    <w:p w14:paraId="187E4056" w14:textId="7C6BF11F"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2F5BC17D" w:rsidR="00A25357" w:rsidRPr="006E7808" w:rsidRDefault="00A60B24" w:rsidP="00851A60">
      <w:pPr>
        <w:spacing w:before="120" w:after="120" w:line="340" w:lineRule="exact"/>
        <w:ind w:firstLine="1298"/>
        <w:jc w:val="both"/>
        <w:rPr>
          <w:rFonts w:eastAsia="Times New Roman" w:cstheme="minorHAnsi"/>
          <w:sz w:val="24"/>
          <w:szCs w:val="24"/>
          <w:lang w:eastAsia="lt-LT"/>
        </w:rPr>
      </w:pPr>
      <w:r>
        <w:rPr>
          <w:rFonts w:eastAsia="Times New Roman" w:cstheme="minorHAnsi"/>
          <w:b/>
          <w:sz w:val="24"/>
          <w:szCs w:val="24"/>
          <w:lang w:eastAsia="lt-LT"/>
        </w:rPr>
        <w:t>Užsakov</w:t>
      </w:r>
      <w:r w:rsidR="00A25357" w:rsidRPr="006E7808">
        <w:rPr>
          <w:rFonts w:eastAsia="Times New Roman" w:cstheme="minorHAnsi"/>
          <w:b/>
          <w:sz w:val="24"/>
          <w:szCs w:val="24"/>
          <w:lang w:eastAsia="lt-LT"/>
        </w:rPr>
        <w:t>o atstovas</w:t>
      </w:r>
    </w:p>
    <w:p w14:paraId="62628367"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56A1B58D" w14:textId="3DFDF02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6E7808" w:rsidRDefault="00A25357" w:rsidP="00851A60">
      <w:pPr>
        <w:spacing w:after="0" w:line="340" w:lineRule="exact"/>
        <w:ind w:firstLine="1298"/>
        <w:jc w:val="both"/>
        <w:rPr>
          <w:rFonts w:eastAsia="Times New Roman" w:cstheme="minorHAnsi"/>
          <w:sz w:val="24"/>
          <w:szCs w:val="24"/>
          <w:lang w:eastAsia="lt-LT"/>
        </w:rPr>
      </w:pPr>
    </w:p>
    <w:p w14:paraId="766F2A6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851A60">
      <w:pPr>
        <w:spacing w:after="0" w:line="340" w:lineRule="exact"/>
        <w:jc w:val="center"/>
        <w:rPr>
          <w:rFonts w:eastAsia="Times New Roman" w:cstheme="minorHAnsi"/>
          <w:b/>
          <w:sz w:val="24"/>
          <w:szCs w:val="24"/>
          <w:lang w:eastAsia="lt-LT"/>
        </w:rPr>
      </w:pPr>
    </w:p>
    <w:p w14:paraId="5D9C5D37" w14:textId="51F3B3E1" w:rsidR="00A25357" w:rsidRPr="006E7808" w:rsidRDefault="00A25357" w:rsidP="00851A60">
      <w:pPr>
        <w:spacing w:after="0" w:line="34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851A60">
      <w:pPr>
        <w:spacing w:after="0" w:line="34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851A60">
      <w:pPr>
        <w:tabs>
          <w:tab w:val="left" w:pos="1985"/>
          <w:tab w:val="left" w:pos="5954"/>
        </w:tabs>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0D12DBC6"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.2. </w:t>
      </w:r>
      <w:r w:rsidR="00084E0E">
        <w:rPr>
          <w:rFonts w:eastAsia="Times New Roman" w:cstheme="minorHAnsi"/>
          <w:sz w:val="24"/>
          <w:szCs w:val="24"/>
          <w:lang w:eastAsia="lt-LT"/>
        </w:rPr>
        <w:t>Pirkėjų</w:t>
      </w:r>
      <w:r w:rsidRPr="006E7808">
        <w:rPr>
          <w:rFonts w:eastAsia="Times New Roman" w:cstheme="minorHAnsi"/>
          <w:sz w:val="24"/>
          <w:szCs w:val="24"/>
          <w:lang w:eastAsia="lt-LT"/>
        </w:rPr>
        <w:t xml:space="preserve"> sąrašas su preliminariu Prekių poreikiu, Prekėms, nenurodytoms Preliminariosios sutarties 3 priede, pirkti skirtos sumos paga</w:t>
      </w:r>
      <w:r w:rsidR="009127C4">
        <w:rPr>
          <w:rFonts w:eastAsia="Times New Roman" w:cstheme="minorHAnsi"/>
          <w:sz w:val="24"/>
          <w:szCs w:val="24"/>
          <w:lang w:eastAsia="lt-LT"/>
        </w:rPr>
        <w:t>l Pirkėjus</w:t>
      </w:r>
      <w:r w:rsidRPr="006E7808">
        <w:rPr>
          <w:rFonts w:eastAsia="Times New Roman" w:cstheme="minorHAnsi"/>
          <w:sz w:val="24"/>
          <w:szCs w:val="24"/>
          <w:lang w:eastAsia="lt-LT"/>
        </w:rPr>
        <w:t xml:space="preserve">, </w:t>
      </w:r>
      <w:r w:rsidR="009127C4">
        <w:rPr>
          <w:rFonts w:eastAsia="Times New Roman" w:cstheme="minorHAnsi"/>
          <w:sz w:val="24"/>
          <w:szCs w:val="24"/>
          <w:lang w:eastAsia="lt-LT"/>
        </w:rPr>
        <w:t>Pirkėjų</w:t>
      </w:r>
      <w:r w:rsidRPr="006E7808">
        <w:rPr>
          <w:rFonts w:eastAsia="Times New Roman" w:cstheme="minorHAnsi"/>
          <w:sz w:val="24"/>
          <w:szCs w:val="24"/>
          <w:lang w:eastAsia="lt-LT"/>
        </w:rPr>
        <w:t xml:space="preserve">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7C1C08C1" w14:textId="77777777" w:rsidR="00A25357" w:rsidRPr="006E7808" w:rsidRDefault="00A25357" w:rsidP="00851A60">
      <w:pPr>
        <w:spacing w:after="0" w:line="340" w:lineRule="exact"/>
        <w:rPr>
          <w:rFonts w:eastAsia="Times New Roman" w:cstheme="minorHAnsi"/>
          <w:b/>
          <w:sz w:val="24"/>
          <w:szCs w:val="24"/>
          <w:lang w:eastAsia="lt-LT"/>
        </w:rPr>
      </w:pPr>
    </w:p>
    <w:p w14:paraId="5A88D4C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851A60">
      <w:pPr>
        <w:spacing w:after="0" w:line="340" w:lineRule="exact"/>
        <w:ind w:left="1298"/>
        <w:jc w:val="both"/>
        <w:rPr>
          <w:rFonts w:eastAsia="Times New Roman" w:cstheme="minorHAnsi"/>
          <w:sz w:val="24"/>
          <w:szCs w:val="24"/>
          <w:lang w:eastAsia="lt-LT"/>
        </w:rPr>
      </w:pPr>
    </w:p>
    <w:p w14:paraId="4D8BF44A" w14:textId="77777777" w:rsidR="00A25357" w:rsidRPr="006E7808" w:rsidRDefault="00A25357" w:rsidP="00851A60">
      <w:pPr>
        <w:spacing w:after="0" w:line="34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5922746D" w:rsidR="00A25357" w:rsidRPr="007E4730" w:rsidRDefault="00A60B24" w:rsidP="00851A60">
      <w:pPr>
        <w:spacing w:after="0" w:line="340" w:lineRule="exact"/>
        <w:jc w:val="both"/>
        <w:rPr>
          <w:rFonts w:eastAsia="Times New Roman" w:cstheme="minorHAnsi"/>
          <w:b/>
          <w:bCs/>
          <w:sz w:val="24"/>
          <w:szCs w:val="24"/>
          <w:lang w:eastAsia="lt-LT"/>
        </w:rPr>
      </w:pPr>
      <w:r>
        <w:rPr>
          <w:rFonts w:eastAsia="Times New Roman" w:cstheme="minorHAnsi"/>
          <w:b/>
          <w:bCs/>
          <w:sz w:val="24"/>
          <w:szCs w:val="24"/>
          <w:lang w:eastAsia="lt-LT"/>
        </w:rPr>
        <w:t>Užsakovas</w:t>
      </w:r>
    </w:p>
    <w:p w14:paraId="43087FCE" w14:textId="77777777" w:rsidR="00A25357" w:rsidRPr="006E7808" w:rsidRDefault="00A25357" w:rsidP="00851A60">
      <w:pPr>
        <w:spacing w:after="0" w:line="340" w:lineRule="exact"/>
        <w:jc w:val="both"/>
        <w:rPr>
          <w:rFonts w:eastAsia="Times New Roman" w:cstheme="minorHAnsi"/>
          <w:sz w:val="24"/>
          <w:szCs w:val="24"/>
          <w:lang w:eastAsia="lt-LT"/>
        </w:rPr>
      </w:pPr>
    </w:p>
    <w:p w14:paraId="381BD04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202D5D01"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74189C0C" w:rsidR="00A25357" w:rsidRPr="005A758E" w:rsidRDefault="005A758E" w:rsidP="005A758E">
      <w:pPr>
        <w:pStyle w:val="Sraopastraipa"/>
        <w:numPr>
          <w:ilvl w:val="0"/>
          <w:numId w:val="20"/>
        </w:numPr>
        <w:tabs>
          <w:tab w:val="left" w:pos="142"/>
        </w:tabs>
        <w:spacing w:after="0" w:line="340" w:lineRule="exact"/>
        <w:ind w:left="284" w:hanging="284"/>
        <w:jc w:val="both"/>
        <w:rPr>
          <w:rFonts w:eastAsia="Times New Roman" w:cstheme="minorHAnsi"/>
          <w:sz w:val="24"/>
          <w:szCs w:val="24"/>
          <w:lang w:eastAsia="lt-LT"/>
        </w:rPr>
      </w:pPr>
      <w:r>
        <w:rPr>
          <w:rFonts w:eastAsia="Times New Roman" w:cstheme="minorHAnsi"/>
          <w:sz w:val="24"/>
          <w:szCs w:val="24"/>
          <w:lang w:eastAsia="lt-LT"/>
        </w:rPr>
        <w:t xml:space="preserve">s. </w:t>
      </w:r>
      <w:r w:rsidR="00A25357" w:rsidRPr="005A758E">
        <w:rPr>
          <w:rFonts w:eastAsia="Times New Roman" w:cstheme="minorHAnsi"/>
          <w:sz w:val="24"/>
          <w:szCs w:val="24"/>
          <w:lang w:eastAsia="lt-LT"/>
        </w:rPr>
        <w:t>LT 444010042500010078</w:t>
      </w:r>
    </w:p>
    <w:p w14:paraId="391561D9" w14:textId="77777777" w:rsidR="00A25357" w:rsidRPr="006E7808" w:rsidRDefault="00A25357" w:rsidP="00851A60">
      <w:pPr>
        <w:spacing w:after="0" w:line="34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851A60">
      <w:pPr>
        <w:spacing w:after="0" w:line="340" w:lineRule="exact"/>
        <w:jc w:val="both"/>
        <w:rPr>
          <w:rFonts w:eastAsia="Times New Roman" w:cstheme="minorHAnsi"/>
          <w:sz w:val="24"/>
          <w:szCs w:val="24"/>
          <w:lang w:eastAsia="lt-LT"/>
        </w:rPr>
      </w:pPr>
    </w:p>
    <w:p w14:paraId="0734E94A" w14:textId="5C8523D0" w:rsidR="00A25357" w:rsidRPr="007E4730" w:rsidRDefault="00A25357" w:rsidP="00851A60">
      <w:pPr>
        <w:spacing w:after="0" w:line="34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851A60">
      <w:pPr>
        <w:spacing w:after="0" w:line="340" w:lineRule="exact"/>
        <w:jc w:val="both"/>
        <w:rPr>
          <w:rFonts w:eastAsia="Times New Roman" w:cstheme="minorHAnsi"/>
          <w:sz w:val="24"/>
          <w:szCs w:val="24"/>
          <w:lang w:eastAsia="lt-LT"/>
        </w:rPr>
      </w:pPr>
    </w:p>
    <w:p w14:paraId="0AD4E7E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232D28C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16818F84"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36B8A28" w14:textId="77777777" w:rsidR="00A25357" w:rsidRPr="006E7808" w:rsidRDefault="00A25357" w:rsidP="00851A60">
      <w:pPr>
        <w:spacing w:after="0" w:line="34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851A60">
      <w:pPr>
        <w:spacing w:line="34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E1934" w14:textId="77777777" w:rsidR="000D7D38" w:rsidRDefault="000D7D38">
      <w:pPr>
        <w:spacing w:after="0" w:line="240" w:lineRule="auto"/>
      </w:pPr>
      <w:r>
        <w:separator/>
      </w:r>
    </w:p>
  </w:endnote>
  <w:endnote w:type="continuationSeparator" w:id="0">
    <w:p w14:paraId="0F866ADF" w14:textId="77777777" w:rsidR="000D7D38" w:rsidRDefault="000D7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01"/>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CC26C" w14:textId="77777777" w:rsidR="000D7D38" w:rsidRDefault="000D7D38">
      <w:pPr>
        <w:spacing w:after="0" w:line="240" w:lineRule="auto"/>
      </w:pPr>
      <w:r>
        <w:separator/>
      </w:r>
    </w:p>
  </w:footnote>
  <w:footnote w:type="continuationSeparator" w:id="0">
    <w:p w14:paraId="2C001C38" w14:textId="77777777" w:rsidR="000D7D38" w:rsidRDefault="000D7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E9432" w14:textId="6035CC0B" w:rsidR="00C06898" w:rsidRPr="00BC5961" w:rsidRDefault="00A25357" w:rsidP="00BF430B">
    <w:pPr>
      <w:pStyle w:val="Antrats"/>
      <w:framePr w:wrap="around" w:vAnchor="text" w:hAnchor="margin" w:xAlign="center" w:y="1"/>
      <w:rPr>
        <w:rStyle w:val="Puslapionumeris"/>
        <w:rFonts w:asciiTheme="minorHAnsi" w:hAnsiTheme="minorHAnsi" w:cstheme="minorHAnsi"/>
      </w:rPr>
    </w:pPr>
    <w:r w:rsidRPr="00BC5961">
      <w:rPr>
        <w:rStyle w:val="Puslapionumeris"/>
        <w:rFonts w:asciiTheme="minorHAnsi" w:hAnsiTheme="minorHAnsi" w:cstheme="minorHAnsi"/>
      </w:rPr>
      <w:fldChar w:fldCharType="begin"/>
    </w:r>
    <w:r w:rsidRPr="00BC5961">
      <w:rPr>
        <w:rStyle w:val="Puslapionumeris"/>
        <w:rFonts w:asciiTheme="minorHAnsi" w:hAnsiTheme="minorHAnsi" w:cstheme="minorHAnsi"/>
      </w:rPr>
      <w:instrText xml:space="preserve">PAGE  </w:instrText>
    </w:r>
    <w:r w:rsidRPr="00BC5961">
      <w:rPr>
        <w:rStyle w:val="Puslapionumeris"/>
        <w:rFonts w:asciiTheme="minorHAnsi" w:hAnsiTheme="minorHAnsi" w:cstheme="minorHAnsi"/>
      </w:rPr>
      <w:fldChar w:fldCharType="separate"/>
    </w:r>
    <w:r w:rsidR="0063058E">
      <w:rPr>
        <w:rStyle w:val="Puslapionumeris"/>
        <w:rFonts w:asciiTheme="minorHAnsi" w:hAnsiTheme="minorHAnsi" w:cstheme="minorHAnsi"/>
        <w:noProof/>
      </w:rPr>
      <w:t>16</w:t>
    </w:r>
    <w:r w:rsidRPr="00BC5961">
      <w:rPr>
        <w:rStyle w:val="Puslapionumeris"/>
        <w:rFonts w:asciiTheme="minorHAnsi" w:hAnsiTheme="minorHAnsi" w:cstheme="minorHAnsi"/>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4E60F0"/>
    <w:multiLevelType w:val="hybridMultilevel"/>
    <w:tmpl w:val="7A74466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8"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1"/>
  </w:num>
  <w:num w:numId="2">
    <w:abstractNumId w:val="3"/>
  </w:num>
  <w:num w:numId="3">
    <w:abstractNumId w:val="0"/>
  </w:num>
  <w:num w:numId="4">
    <w:abstractNumId w:val="8"/>
  </w:num>
  <w:num w:numId="5">
    <w:abstractNumId w:val="7"/>
  </w:num>
  <w:num w:numId="6">
    <w:abstractNumId w:val="6"/>
  </w:num>
  <w:num w:numId="7">
    <w:abstractNumId w:val="4"/>
  </w:num>
  <w:num w:numId="8">
    <w:abstractNumId w:val="10"/>
  </w:num>
  <w:num w:numId="9">
    <w:abstractNumId w:val="2"/>
  </w:num>
  <w:num w:numId="10">
    <w:abstractNumId w:val="16"/>
  </w:num>
  <w:num w:numId="11">
    <w:abstractNumId w:val="15"/>
  </w:num>
  <w:num w:numId="12">
    <w:abstractNumId w:val="9"/>
  </w:num>
  <w:num w:numId="13">
    <w:abstractNumId w:val="5"/>
  </w:num>
  <w:num w:numId="14">
    <w:abstractNumId w:val="17"/>
  </w:num>
  <w:num w:numId="15">
    <w:abstractNumId w:val="17"/>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1"/>
  </w:num>
  <w:num w:numId="17">
    <w:abstractNumId w:val="18"/>
  </w:num>
  <w:num w:numId="18">
    <w:abstractNumId w:val="12"/>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57"/>
    <w:rsid w:val="00006268"/>
    <w:rsid w:val="00013ADF"/>
    <w:rsid w:val="00021C69"/>
    <w:rsid w:val="00027523"/>
    <w:rsid w:val="000430F3"/>
    <w:rsid w:val="00060267"/>
    <w:rsid w:val="0007639A"/>
    <w:rsid w:val="00076D50"/>
    <w:rsid w:val="000814F8"/>
    <w:rsid w:val="00084E0E"/>
    <w:rsid w:val="00085F59"/>
    <w:rsid w:val="000975F9"/>
    <w:rsid w:val="000C4AA7"/>
    <w:rsid w:val="000C5F74"/>
    <w:rsid w:val="000C725F"/>
    <w:rsid w:val="000D7D38"/>
    <w:rsid w:val="000E7807"/>
    <w:rsid w:val="00102222"/>
    <w:rsid w:val="00111C04"/>
    <w:rsid w:val="00112B2E"/>
    <w:rsid w:val="0012170A"/>
    <w:rsid w:val="001317AC"/>
    <w:rsid w:val="00137883"/>
    <w:rsid w:val="00144224"/>
    <w:rsid w:val="00144AAA"/>
    <w:rsid w:val="001475FC"/>
    <w:rsid w:val="00152824"/>
    <w:rsid w:val="00154E8A"/>
    <w:rsid w:val="00160CA8"/>
    <w:rsid w:val="001710D4"/>
    <w:rsid w:val="00176B79"/>
    <w:rsid w:val="00184C4E"/>
    <w:rsid w:val="0018681B"/>
    <w:rsid w:val="0019660A"/>
    <w:rsid w:val="001B1CA1"/>
    <w:rsid w:val="001F12DD"/>
    <w:rsid w:val="001F7771"/>
    <w:rsid w:val="00214BC1"/>
    <w:rsid w:val="00217693"/>
    <w:rsid w:val="00257858"/>
    <w:rsid w:val="00262EA3"/>
    <w:rsid w:val="00264059"/>
    <w:rsid w:val="002710E2"/>
    <w:rsid w:val="00283840"/>
    <w:rsid w:val="0029499F"/>
    <w:rsid w:val="002D4C72"/>
    <w:rsid w:val="002D7DEA"/>
    <w:rsid w:val="002E7B9D"/>
    <w:rsid w:val="00302677"/>
    <w:rsid w:val="00305E7E"/>
    <w:rsid w:val="0033483B"/>
    <w:rsid w:val="00336025"/>
    <w:rsid w:val="003360BF"/>
    <w:rsid w:val="00343CF6"/>
    <w:rsid w:val="003475D4"/>
    <w:rsid w:val="003550AF"/>
    <w:rsid w:val="00382693"/>
    <w:rsid w:val="00397594"/>
    <w:rsid w:val="003A55D8"/>
    <w:rsid w:val="003E1F38"/>
    <w:rsid w:val="00402980"/>
    <w:rsid w:val="004062B5"/>
    <w:rsid w:val="004147B7"/>
    <w:rsid w:val="0042369F"/>
    <w:rsid w:val="00446905"/>
    <w:rsid w:val="004703B9"/>
    <w:rsid w:val="00474DFC"/>
    <w:rsid w:val="004962F8"/>
    <w:rsid w:val="004A2ACB"/>
    <w:rsid w:val="004D6627"/>
    <w:rsid w:val="004E64DD"/>
    <w:rsid w:val="00516D7F"/>
    <w:rsid w:val="00520B2B"/>
    <w:rsid w:val="00524596"/>
    <w:rsid w:val="00526C6E"/>
    <w:rsid w:val="00553818"/>
    <w:rsid w:val="00571EED"/>
    <w:rsid w:val="00585865"/>
    <w:rsid w:val="0059088A"/>
    <w:rsid w:val="005A64F6"/>
    <w:rsid w:val="005A758E"/>
    <w:rsid w:val="005B0941"/>
    <w:rsid w:val="005D00DC"/>
    <w:rsid w:val="005D7BDA"/>
    <w:rsid w:val="005F3E3F"/>
    <w:rsid w:val="00603C70"/>
    <w:rsid w:val="00613497"/>
    <w:rsid w:val="006178F6"/>
    <w:rsid w:val="0063058E"/>
    <w:rsid w:val="00644D3D"/>
    <w:rsid w:val="00650DC6"/>
    <w:rsid w:val="0065160B"/>
    <w:rsid w:val="006613A6"/>
    <w:rsid w:val="00690B0C"/>
    <w:rsid w:val="00694FBD"/>
    <w:rsid w:val="006B5606"/>
    <w:rsid w:val="006C5A0A"/>
    <w:rsid w:val="006C625A"/>
    <w:rsid w:val="006C655D"/>
    <w:rsid w:val="006D12CD"/>
    <w:rsid w:val="006E7808"/>
    <w:rsid w:val="006F5176"/>
    <w:rsid w:val="00704E23"/>
    <w:rsid w:val="007072C6"/>
    <w:rsid w:val="00722759"/>
    <w:rsid w:val="007379D6"/>
    <w:rsid w:val="00740370"/>
    <w:rsid w:val="00762E4B"/>
    <w:rsid w:val="0076335B"/>
    <w:rsid w:val="007633FC"/>
    <w:rsid w:val="00781983"/>
    <w:rsid w:val="007B2E8A"/>
    <w:rsid w:val="007B3147"/>
    <w:rsid w:val="007B581B"/>
    <w:rsid w:val="007C0A9B"/>
    <w:rsid w:val="007D0839"/>
    <w:rsid w:val="007D6FC0"/>
    <w:rsid w:val="007E4730"/>
    <w:rsid w:val="007F7BB0"/>
    <w:rsid w:val="008217DB"/>
    <w:rsid w:val="00822AF0"/>
    <w:rsid w:val="00832145"/>
    <w:rsid w:val="00837414"/>
    <w:rsid w:val="0084736D"/>
    <w:rsid w:val="00851A60"/>
    <w:rsid w:val="00855FC4"/>
    <w:rsid w:val="00862A78"/>
    <w:rsid w:val="00872B48"/>
    <w:rsid w:val="00885A6C"/>
    <w:rsid w:val="00895A3F"/>
    <w:rsid w:val="008B0794"/>
    <w:rsid w:val="008C6DFD"/>
    <w:rsid w:val="008D4228"/>
    <w:rsid w:val="008D7CD5"/>
    <w:rsid w:val="008F5519"/>
    <w:rsid w:val="0090732E"/>
    <w:rsid w:val="009127C4"/>
    <w:rsid w:val="00917B38"/>
    <w:rsid w:val="00931939"/>
    <w:rsid w:val="00936D07"/>
    <w:rsid w:val="00941C9C"/>
    <w:rsid w:val="00993CA0"/>
    <w:rsid w:val="00996E2C"/>
    <w:rsid w:val="009A17A8"/>
    <w:rsid w:val="009E4532"/>
    <w:rsid w:val="009E5D41"/>
    <w:rsid w:val="009F0917"/>
    <w:rsid w:val="009F1348"/>
    <w:rsid w:val="00A13E92"/>
    <w:rsid w:val="00A140E2"/>
    <w:rsid w:val="00A14DA3"/>
    <w:rsid w:val="00A23909"/>
    <w:rsid w:val="00A25357"/>
    <w:rsid w:val="00A60B24"/>
    <w:rsid w:val="00A708DA"/>
    <w:rsid w:val="00A73499"/>
    <w:rsid w:val="00A82862"/>
    <w:rsid w:val="00A94FC8"/>
    <w:rsid w:val="00AA2476"/>
    <w:rsid w:val="00AA29A6"/>
    <w:rsid w:val="00AB4319"/>
    <w:rsid w:val="00AB777B"/>
    <w:rsid w:val="00AC1847"/>
    <w:rsid w:val="00AC49A0"/>
    <w:rsid w:val="00AC52B9"/>
    <w:rsid w:val="00AD3D65"/>
    <w:rsid w:val="00AD403B"/>
    <w:rsid w:val="00B27580"/>
    <w:rsid w:val="00B533FD"/>
    <w:rsid w:val="00B82F97"/>
    <w:rsid w:val="00B91B24"/>
    <w:rsid w:val="00BA387F"/>
    <w:rsid w:val="00BA55DD"/>
    <w:rsid w:val="00BC324A"/>
    <w:rsid w:val="00BC5961"/>
    <w:rsid w:val="00BE7224"/>
    <w:rsid w:val="00C0403D"/>
    <w:rsid w:val="00C06898"/>
    <w:rsid w:val="00C34BDF"/>
    <w:rsid w:val="00C34E59"/>
    <w:rsid w:val="00C563D8"/>
    <w:rsid w:val="00C77C06"/>
    <w:rsid w:val="00C8102C"/>
    <w:rsid w:val="00C83EEA"/>
    <w:rsid w:val="00CC4163"/>
    <w:rsid w:val="00CD4E0C"/>
    <w:rsid w:val="00D020F5"/>
    <w:rsid w:val="00D0705B"/>
    <w:rsid w:val="00D152B1"/>
    <w:rsid w:val="00D325D7"/>
    <w:rsid w:val="00D34908"/>
    <w:rsid w:val="00D35E2E"/>
    <w:rsid w:val="00D531B4"/>
    <w:rsid w:val="00D637D8"/>
    <w:rsid w:val="00D63E36"/>
    <w:rsid w:val="00D719E2"/>
    <w:rsid w:val="00DC0EA7"/>
    <w:rsid w:val="00DC5369"/>
    <w:rsid w:val="00DD1735"/>
    <w:rsid w:val="00DD456D"/>
    <w:rsid w:val="00DD5F73"/>
    <w:rsid w:val="00E01E9C"/>
    <w:rsid w:val="00E13FAB"/>
    <w:rsid w:val="00E15896"/>
    <w:rsid w:val="00E15BA4"/>
    <w:rsid w:val="00E22A82"/>
    <w:rsid w:val="00E24040"/>
    <w:rsid w:val="00E375A4"/>
    <w:rsid w:val="00E47E77"/>
    <w:rsid w:val="00E47EFF"/>
    <w:rsid w:val="00E53500"/>
    <w:rsid w:val="00E62383"/>
    <w:rsid w:val="00E65C8E"/>
    <w:rsid w:val="00E92212"/>
    <w:rsid w:val="00E931C6"/>
    <w:rsid w:val="00EA520C"/>
    <w:rsid w:val="00ED3009"/>
    <w:rsid w:val="00ED633F"/>
    <w:rsid w:val="00EE5912"/>
    <w:rsid w:val="00EF0422"/>
    <w:rsid w:val="00F024C4"/>
    <w:rsid w:val="00F228BB"/>
    <w:rsid w:val="00F25AAB"/>
    <w:rsid w:val="00F338B6"/>
    <w:rsid w:val="00F42018"/>
    <w:rsid w:val="00F51D1D"/>
    <w:rsid w:val="00F53448"/>
    <w:rsid w:val="00F53FC6"/>
    <w:rsid w:val="00F54029"/>
    <w:rsid w:val="00F548A2"/>
    <w:rsid w:val="00F54B86"/>
    <w:rsid w:val="00F55A8D"/>
    <w:rsid w:val="00F60D2F"/>
    <w:rsid w:val="00F73A70"/>
    <w:rsid w:val="00FB32BA"/>
    <w:rsid w:val="00FC0C73"/>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A2918-0C29-4ECF-9CF7-18931A21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35182</Words>
  <Characters>20054</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Aušra Kelevišiūtė</cp:lastModifiedBy>
  <cp:revision>3</cp:revision>
  <cp:lastPrinted>2024-09-11T08:55:00Z</cp:lastPrinted>
  <dcterms:created xsi:type="dcterms:W3CDTF">2026-07-13T07:03:00Z</dcterms:created>
  <dcterms:modified xsi:type="dcterms:W3CDTF">2026-07-13T07:20:00Z</dcterms:modified>
</cp:coreProperties>
</file>